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2D508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D5084" w:rsidRDefault="00446F0F" w:rsidP="00E4419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 xml:space="preserve">Приложение </w:t>
            </w:r>
            <w:r w:rsidR="00E44195">
              <w:rPr>
                <w:sz w:val="26"/>
                <w:szCs w:val="26"/>
              </w:rPr>
              <w:t>12</w:t>
            </w:r>
          </w:p>
        </w:tc>
      </w:tr>
      <w:tr w:rsidR="00446F0F" w:rsidRPr="002D508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D5084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2D508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D5084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2D508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D5084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2D508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D5084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«Об областном бюджете на 201</w:t>
            </w:r>
            <w:r w:rsidR="00EC6E7C" w:rsidRPr="002D5084">
              <w:rPr>
                <w:sz w:val="26"/>
                <w:szCs w:val="26"/>
              </w:rPr>
              <w:t>5</w:t>
            </w:r>
            <w:r w:rsidRPr="002D5084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2D5084">
              <w:rPr>
                <w:sz w:val="26"/>
                <w:szCs w:val="26"/>
              </w:rPr>
              <w:t>6</w:t>
            </w:r>
            <w:r w:rsidRPr="002D5084">
              <w:rPr>
                <w:sz w:val="26"/>
                <w:szCs w:val="26"/>
              </w:rPr>
              <w:t xml:space="preserve"> и 201</w:t>
            </w:r>
            <w:r w:rsidR="00EC6E7C" w:rsidRPr="002D5084">
              <w:rPr>
                <w:sz w:val="26"/>
                <w:szCs w:val="26"/>
              </w:rPr>
              <w:t>7</w:t>
            </w:r>
            <w:r w:rsidRPr="002D5084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2D5084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D5084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 xml:space="preserve">от </w:t>
            </w:r>
            <w:r w:rsidRPr="002D5084">
              <w:rPr>
                <w:sz w:val="26"/>
                <w:szCs w:val="26"/>
                <w:lang w:val="en-US"/>
              </w:rPr>
              <w:t>_____________</w:t>
            </w:r>
            <w:r w:rsidRPr="002D5084">
              <w:rPr>
                <w:sz w:val="26"/>
                <w:szCs w:val="26"/>
              </w:rPr>
              <w:t xml:space="preserve"> 201</w:t>
            </w:r>
            <w:r w:rsidR="00EC6E7C" w:rsidRPr="002D5084">
              <w:rPr>
                <w:sz w:val="26"/>
                <w:szCs w:val="26"/>
              </w:rPr>
              <w:t>5</w:t>
            </w:r>
            <w:r w:rsidRPr="002D5084">
              <w:rPr>
                <w:sz w:val="26"/>
                <w:szCs w:val="26"/>
              </w:rPr>
              <w:t xml:space="preserve"> года № </w:t>
            </w:r>
            <w:r w:rsidRPr="002D5084">
              <w:rPr>
                <w:sz w:val="26"/>
                <w:szCs w:val="26"/>
                <w:lang w:val="en-US"/>
              </w:rPr>
              <w:t>_____</w:t>
            </w:r>
            <w:r w:rsidRPr="002D5084">
              <w:rPr>
                <w:sz w:val="26"/>
                <w:szCs w:val="26"/>
              </w:rPr>
              <w:t>___</w:t>
            </w:r>
          </w:p>
        </w:tc>
      </w:tr>
    </w:tbl>
    <w:p w:rsidR="00446F0F" w:rsidRPr="002D5084" w:rsidRDefault="00446F0F" w:rsidP="00446F0F">
      <w:pPr>
        <w:jc w:val="right"/>
        <w:rPr>
          <w:sz w:val="26"/>
          <w:szCs w:val="26"/>
        </w:rPr>
      </w:pPr>
    </w:p>
    <w:p w:rsidR="00500200" w:rsidRPr="002D5084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2D5084">
        <w:rPr>
          <w:sz w:val="26"/>
          <w:szCs w:val="26"/>
        </w:rPr>
        <w:t>«</w:t>
      </w:r>
      <w:r w:rsidR="00500200" w:rsidRPr="002D5084">
        <w:rPr>
          <w:sz w:val="26"/>
          <w:szCs w:val="26"/>
        </w:rPr>
        <w:t xml:space="preserve">Таблица </w:t>
      </w:r>
      <w:r w:rsidR="002D5084" w:rsidRPr="002D5084">
        <w:rPr>
          <w:sz w:val="26"/>
          <w:szCs w:val="26"/>
        </w:rPr>
        <w:t>12</w:t>
      </w:r>
    </w:p>
    <w:p w:rsidR="00752432" w:rsidRPr="002D5084" w:rsidRDefault="00752432" w:rsidP="00752432">
      <w:pPr>
        <w:ind w:left="57"/>
        <w:jc w:val="center"/>
        <w:rPr>
          <w:sz w:val="26"/>
          <w:szCs w:val="26"/>
        </w:rPr>
      </w:pPr>
    </w:p>
    <w:p w:rsidR="002D5084" w:rsidRPr="002D5084" w:rsidRDefault="002D5084" w:rsidP="002D5084">
      <w:pPr>
        <w:ind w:left="57"/>
        <w:jc w:val="center"/>
        <w:rPr>
          <w:b/>
          <w:snapToGrid w:val="0"/>
          <w:color w:val="000000"/>
          <w:sz w:val="26"/>
          <w:szCs w:val="26"/>
        </w:rPr>
      </w:pPr>
      <w:bookmarkStart w:id="0" w:name="OLE_LINK1"/>
      <w:r w:rsidRPr="002D5084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2D5084">
        <w:rPr>
          <w:b/>
          <w:sz w:val="26"/>
          <w:szCs w:val="26"/>
        </w:rPr>
        <w:t>субвенций местным бюджетам на организацию работы комиссий по делам несовершеннолетних и защите их прав  на 2015 год</w:t>
      </w:r>
      <w:r w:rsidRPr="002D5084">
        <w:rPr>
          <w:b/>
          <w:snapToGrid w:val="0"/>
          <w:color w:val="000000"/>
          <w:sz w:val="26"/>
          <w:szCs w:val="26"/>
        </w:rPr>
        <w:t xml:space="preserve"> </w:t>
      </w:r>
    </w:p>
    <w:p w:rsidR="002D5084" w:rsidRPr="002D5084" w:rsidRDefault="002D5084" w:rsidP="002D5084">
      <w:pPr>
        <w:ind w:left="57"/>
        <w:jc w:val="center"/>
        <w:rPr>
          <w:b/>
          <w:sz w:val="26"/>
          <w:szCs w:val="26"/>
        </w:rPr>
      </w:pPr>
    </w:p>
    <w:p w:rsidR="002D5084" w:rsidRPr="002D5084" w:rsidRDefault="002D5084" w:rsidP="002D5084">
      <w:pPr>
        <w:ind w:left="57"/>
        <w:jc w:val="right"/>
        <w:rPr>
          <w:sz w:val="26"/>
          <w:szCs w:val="26"/>
        </w:rPr>
      </w:pPr>
      <w:r w:rsidRPr="002D5084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3699"/>
      </w:tblGrid>
      <w:tr w:rsidR="002D5084" w:rsidRPr="002D5084" w:rsidTr="001F7099">
        <w:trPr>
          <w:trHeight w:val="297"/>
        </w:trPr>
        <w:tc>
          <w:tcPr>
            <w:tcW w:w="5940" w:type="dxa"/>
            <w:vAlign w:val="center"/>
          </w:tcPr>
          <w:p w:rsidR="002D5084" w:rsidRPr="002D5084" w:rsidRDefault="002D5084" w:rsidP="002D5084">
            <w:pPr>
              <w:pStyle w:val="aa"/>
              <w:spacing w:before="0"/>
              <w:ind w:left="57"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D5084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D508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99" w:type="dxa"/>
            <w:vAlign w:val="center"/>
          </w:tcPr>
          <w:p w:rsidR="002D5084" w:rsidRPr="002D5084" w:rsidRDefault="002D5084" w:rsidP="002D5084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Сумма</w:t>
            </w:r>
          </w:p>
        </w:tc>
      </w:tr>
    </w:tbl>
    <w:p w:rsidR="002D5084" w:rsidRPr="002D5084" w:rsidRDefault="002D5084" w:rsidP="002D5084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3699"/>
      </w:tblGrid>
      <w:tr w:rsidR="002D5084" w:rsidRPr="002D5084" w:rsidTr="001F7099">
        <w:trPr>
          <w:trHeight w:val="85"/>
          <w:tblHeader/>
        </w:trPr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:rsidR="002D5084" w:rsidRPr="002D5084" w:rsidRDefault="002D5084" w:rsidP="002D5084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tcBorders>
              <w:bottom w:val="single" w:sz="4" w:space="0" w:color="auto"/>
            </w:tcBorders>
            <w:vAlign w:val="center"/>
          </w:tcPr>
          <w:p w:rsidR="002D5084" w:rsidRPr="002D5084" w:rsidRDefault="002D5084" w:rsidP="002D5084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2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D5084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2D5084">
              <w:rPr>
                <w:b/>
                <w:sz w:val="26"/>
                <w:szCs w:val="26"/>
              </w:rPr>
              <w:t>городские округа с внутр</w:t>
            </w:r>
            <w:r w:rsidRPr="002D5084">
              <w:rPr>
                <w:b/>
                <w:sz w:val="26"/>
                <w:szCs w:val="26"/>
              </w:rPr>
              <w:t>и</w:t>
            </w:r>
            <w:r w:rsidRPr="002D5084">
              <w:rPr>
                <w:b/>
                <w:sz w:val="26"/>
                <w:szCs w:val="26"/>
              </w:rPr>
              <w:t>городским делением</w:t>
            </w:r>
            <w:r w:rsidRPr="002D5084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084" w:rsidRPr="002D5084" w:rsidRDefault="002D5084" w:rsidP="002D5084">
            <w:pPr>
              <w:ind w:left="57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Верхнеуфалейский</w:t>
            </w:r>
            <w:proofErr w:type="spellEnd"/>
            <w:r w:rsidRPr="002D508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364,5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1 355,3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258,3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1 355,3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360,3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306,4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4 689,8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1 358,3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Озерский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1 138,1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598,3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Трехгорный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414,0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Троицкий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829,6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258,3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438,3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10 303,5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360,3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D5084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348,6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351,0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688,1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348,6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248,7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348,6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574,1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248,7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572,3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348,6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277,7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248,7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574,1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351,1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348,6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Кусинский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248,7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248,7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248,7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248,7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248,7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807,2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Сосновский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570,4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Троицкий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348,6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Увельский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348,6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248,7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sz w:val="26"/>
                <w:szCs w:val="26"/>
              </w:rPr>
            </w:pPr>
            <w:proofErr w:type="spellStart"/>
            <w:r w:rsidRPr="002D5084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348,6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rPr>
                <w:color w:val="000000"/>
                <w:sz w:val="26"/>
                <w:szCs w:val="26"/>
              </w:rPr>
            </w:pPr>
            <w:r w:rsidRPr="002D5084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sz w:val="26"/>
                <w:szCs w:val="26"/>
              </w:rPr>
            </w:pPr>
            <w:r w:rsidRPr="002D5084">
              <w:rPr>
                <w:sz w:val="26"/>
                <w:szCs w:val="26"/>
              </w:rPr>
              <w:t>248,7</w:t>
            </w:r>
          </w:p>
        </w:tc>
      </w:tr>
      <w:tr w:rsidR="002D5084" w:rsidRPr="002D5084" w:rsidTr="001F7099">
        <w:trPr>
          <w:trHeight w:val="37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pStyle w:val="1"/>
              <w:ind w:left="57"/>
              <w:jc w:val="left"/>
              <w:rPr>
                <w:b/>
                <w:sz w:val="26"/>
                <w:szCs w:val="26"/>
              </w:rPr>
            </w:pPr>
            <w:r w:rsidRPr="002D5084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084" w:rsidRPr="002D5084" w:rsidRDefault="002D5084" w:rsidP="002D5084">
            <w:pPr>
              <w:ind w:left="57"/>
              <w:jc w:val="right"/>
              <w:rPr>
                <w:b/>
                <w:sz w:val="26"/>
                <w:szCs w:val="26"/>
              </w:rPr>
            </w:pPr>
            <w:r w:rsidRPr="002D5084">
              <w:rPr>
                <w:b/>
                <w:sz w:val="26"/>
                <w:szCs w:val="26"/>
              </w:rPr>
              <w:t>34 430,4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bookmarkEnd w:id="0"/>
    </w:tbl>
    <w:p w:rsidR="002D5084" w:rsidRPr="002D5084" w:rsidRDefault="002D5084" w:rsidP="002D5084">
      <w:pPr>
        <w:rPr>
          <w:sz w:val="26"/>
          <w:szCs w:val="26"/>
        </w:rPr>
      </w:pPr>
    </w:p>
    <w:p w:rsidR="002D5084" w:rsidRPr="002D5084" w:rsidRDefault="002D5084" w:rsidP="00752432">
      <w:pPr>
        <w:ind w:left="57"/>
        <w:rPr>
          <w:sz w:val="26"/>
          <w:szCs w:val="26"/>
        </w:rPr>
      </w:pPr>
    </w:p>
    <w:sectPr w:rsidR="002D5084" w:rsidRPr="002D5084" w:rsidSect="0072709F">
      <w:footerReference w:type="default" r:id="rId7"/>
      <w:pgSz w:w="11906" w:h="16838"/>
      <w:pgMar w:top="1134" w:right="567" w:bottom="1134" w:left="1701" w:header="709" w:footer="709" w:gutter="0"/>
      <w:pgNumType w:start="3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4D8" w:rsidRDefault="003F64D8" w:rsidP="005211A3">
      <w:r>
        <w:separator/>
      </w:r>
    </w:p>
  </w:endnote>
  <w:endnote w:type="continuationSeparator" w:id="0">
    <w:p w:rsidR="003F64D8" w:rsidRDefault="003F64D8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96826"/>
      <w:docPartObj>
        <w:docPartGallery w:val="Page Numbers (Bottom of Page)"/>
        <w:docPartUnique/>
      </w:docPartObj>
    </w:sdtPr>
    <w:sdtContent>
      <w:p w:rsidR="0072709F" w:rsidRDefault="0072709F">
        <w:pPr>
          <w:pStyle w:val="a8"/>
          <w:jc w:val="right"/>
        </w:pPr>
        <w:fldSimple w:instr=" PAGE   \* MERGEFORMAT ">
          <w:r>
            <w:rPr>
              <w:noProof/>
            </w:rPr>
            <w:t>329</w:t>
          </w:r>
        </w:fldSimple>
      </w:p>
    </w:sdtContent>
  </w:sdt>
  <w:p w:rsidR="00752432" w:rsidRPr="005211A3" w:rsidRDefault="00752432">
    <w:pPr>
      <w:pStyle w:val="a8"/>
      <w:jc w:val="right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4D8" w:rsidRDefault="003F64D8" w:rsidP="005211A3">
      <w:r>
        <w:separator/>
      </w:r>
    </w:p>
  </w:footnote>
  <w:footnote w:type="continuationSeparator" w:id="0">
    <w:p w:rsidR="003F64D8" w:rsidRDefault="003F64D8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1D123E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4184"/>
    <w:rsid w:val="002D5084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3F64D8"/>
    <w:rsid w:val="004043B9"/>
    <w:rsid w:val="004133FB"/>
    <w:rsid w:val="00414FC0"/>
    <w:rsid w:val="00420A05"/>
    <w:rsid w:val="00446F0F"/>
    <w:rsid w:val="00453033"/>
    <w:rsid w:val="00460DC7"/>
    <w:rsid w:val="0047034D"/>
    <w:rsid w:val="004853B1"/>
    <w:rsid w:val="004870F1"/>
    <w:rsid w:val="004917C6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44C12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E573C"/>
    <w:rsid w:val="006F4CBD"/>
    <w:rsid w:val="006F5CB0"/>
    <w:rsid w:val="006F60DF"/>
    <w:rsid w:val="006F6C99"/>
    <w:rsid w:val="00710297"/>
    <w:rsid w:val="007110C0"/>
    <w:rsid w:val="00722D28"/>
    <w:rsid w:val="0072709F"/>
    <w:rsid w:val="00752432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8088A"/>
    <w:rsid w:val="008836B9"/>
    <w:rsid w:val="008A3F55"/>
    <w:rsid w:val="008B02FE"/>
    <w:rsid w:val="008B7F3F"/>
    <w:rsid w:val="008E5A3B"/>
    <w:rsid w:val="008F3B4A"/>
    <w:rsid w:val="00946650"/>
    <w:rsid w:val="009523BF"/>
    <w:rsid w:val="00953330"/>
    <w:rsid w:val="00953FD2"/>
    <w:rsid w:val="00974BBA"/>
    <w:rsid w:val="009A5842"/>
    <w:rsid w:val="009C5C3A"/>
    <w:rsid w:val="009E01B8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C7D47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3DF3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2799B"/>
    <w:rsid w:val="00E32C39"/>
    <w:rsid w:val="00E44195"/>
    <w:rsid w:val="00E952F6"/>
    <w:rsid w:val="00EA3CAB"/>
    <w:rsid w:val="00EA683A"/>
    <w:rsid w:val="00EA6FEE"/>
    <w:rsid w:val="00EC6E7C"/>
    <w:rsid w:val="00F86C8C"/>
    <w:rsid w:val="00FA1535"/>
    <w:rsid w:val="00FA6EEB"/>
    <w:rsid w:val="00FB5F48"/>
    <w:rsid w:val="00FC146C"/>
    <w:rsid w:val="00FD4AA1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76B2C-13ED-4080-B3B0-71FD8A7F5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6</cp:revision>
  <cp:lastPrinted>2015-04-20T06:21:00Z</cp:lastPrinted>
  <dcterms:created xsi:type="dcterms:W3CDTF">2015-04-13T04:52:00Z</dcterms:created>
  <dcterms:modified xsi:type="dcterms:W3CDTF">2015-04-20T06:21:00Z</dcterms:modified>
</cp:coreProperties>
</file>