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79" w:rsidRPr="00870F79" w:rsidRDefault="00870F79" w:rsidP="00870F7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870F79" w:rsidRDefault="00870F79" w:rsidP="00870F79">
      <w:pPr>
        <w:jc w:val="right"/>
        <w:rPr>
          <w:sz w:val="26"/>
          <w:szCs w:val="26"/>
        </w:rPr>
      </w:pPr>
    </w:p>
    <w:p w:rsidR="00870F79" w:rsidRDefault="00870F79" w:rsidP="00870F79">
      <w:pPr>
        <w:jc w:val="right"/>
        <w:rPr>
          <w:sz w:val="26"/>
          <w:szCs w:val="26"/>
        </w:rPr>
      </w:pPr>
    </w:p>
    <w:p w:rsidR="00870F79" w:rsidRDefault="00870F79" w:rsidP="00870F79">
      <w:pPr>
        <w:spacing w:line="360" w:lineRule="auto"/>
        <w:jc w:val="right"/>
        <w:rPr>
          <w:sz w:val="26"/>
          <w:szCs w:val="26"/>
        </w:rPr>
      </w:pPr>
    </w:p>
    <w:p w:rsidR="00870F79" w:rsidRPr="00870F79" w:rsidRDefault="00870F79" w:rsidP="00870F79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43B3" w:rsidRPr="007243B3" w:rsidRDefault="007243B3" w:rsidP="007243B3">
      <w:pPr>
        <w:pStyle w:val="1"/>
        <w:shd w:val="clear" w:color="auto" w:fill="auto"/>
        <w:spacing w:after="892" w:line="240" w:lineRule="auto"/>
        <w:ind w:left="40" w:right="40" w:hanging="40"/>
        <w:jc w:val="center"/>
        <w:rPr>
          <w:b/>
        </w:rPr>
      </w:pPr>
      <w:r w:rsidRPr="007243B3">
        <w:rPr>
          <w:b/>
        </w:rPr>
        <w:t xml:space="preserve">Об утверждении Дополнительного соглашения № 3 к Соглашению </w:t>
      </w:r>
      <w:r w:rsidRPr="007243B3">
        <w:rPr>
          <w:b/>
        </w:rPr>
        <w:br/>
        <w:t>от 5 августа 2010 г</w:t>
      </w:r>
      <w:r w:rsidR="008F70C8">
        <w:rPr>
          <w:b/>
        </w:rPr>
        <w:t>ода</w:t>
      </w:r>
      <w:r w:rsidRPr="007243B3">
        <w:rPr>
          <w:b/>
        </w:rPr>
        <w:t xml:space="preserve"> № 01-01-06/06-282 о предоставлении бюджету Челябинской области из федерального бюджета бюджетного кредита </w:t>
      </w:r>
      <w:proofErr w:type="gramStart"/>
      <w:r w:rsidRPr="007243B3">
        <w:rPr>
          <w:b/>
        </w:rPr>
        <w:t>для</w:t>
      </w:r>
      <w:proofErr w:type="gramEnd"/>
      <w:r w:rsidRPr="007243B3">
        <w:rPr>
          <w:b/>
        </w:rPr>
        <w:t xml:space="preserve"> частичного покрытия дефицита бюджета Челябинской области</w:t>
      </w:r>
    </w:p>
    <w:p w:rsidR="007243B3" w:rsidRDefault="007243B3" w:rsidP="007243B3">
      <w:pPr>
        <w:pStyle w:val="1"/>
        <w:shd w:val="clear" w:color="auto" w:fill="auto"/>
        <w:spacing w:after="432" w:line="360" w:lineRule="auto"/>
        <w:ind w:left="40" w:right="40" w:firstLine="640"/>
        <w:jc w:val="both"/>
      </w:pPr>
      <w:r>
        <w:rPr>
          <w:rStyle w:val="13pt"/>
        </w:rPr>
        <w:t>Статья 1.</w:t>
      </w:r>
      <w:r>
        <w:tab/>
        <w:t xml:space="preserve">Утвердить Дополнительное соглашение № 3 к Соглашению </w:t>
      </w:r>
      <w:r>
        <w:br/>
        <w:t>от 5 августа 2010 г</w:t>
      </w:r>
      <w:r w:rsidR="008F70C8">
        <w:t>ода</w:t>
      </w:r>
      <w:r>
        <w:t xml:space="preserve"> № 01-01-06/06-282 о предоставлении бюджету Челябинской области из федерального бюджета бюджетного кредита для частичного покрытия дефицита бюджета Челябинской области, заключенное между Министерством финансов Российской Федерации и Правительством Челябинской области 20 апреля 2015 года.</w:t>
      </w:r>
    </w:p>
    <w:p w:rsidR="007243B3" w:rsidRDefault="007243B3" w:rsidP="007243B3">
      <w:pPr>
        <w:pStyle w:val="1"/>
        <w:shd w:val="clear" w:color="auto" w:fill="auto"/>
        <w:spacing w:after="1379" w:line="360" w:lineRule="auto"/>
        <w:ind w:left="40" w:right="40" w:firstLine="640"/>
        <w:jc w:val="both"/>
      </w:pPr>
      <w:r>
        <w:rPr>
          <w:rStyle w:val="13pt"/>
        </w:rPr>
        <w:t>Статья 2.</w:t>
      </w:r>
      <w:r>
        <w:tab/>
        <w:t>Настоящий Закон вступает в силу со дня его официального опубликования.</w:t>
      </w:r>
    </w:p>
    <w:p w:rsidR="000D2563" w:rsidRDefault="00CE1BE1" w:rsidP="007243B3">
      <w:pPr>
        <w:pStyle w:val="1"/>
        <w:shd w:val="clear" w:color="auto" w:fill="auto"/>
        <w:spacing w:after="0" w:line="260" w:lineRule="exact"/>
        <w:ind w:left="100"/>
        <w:jc w:val="left"/>
      </w:pPr>
      <w:r>
        <w:t xml:space="preserve">Губернатор </w:t>
      </w:r>
      <w:r>
        <w:br/>
        <w:t>Челябинской области</w:t>
      </w:r>
      <w:r w:rsidRPr="00CE1BE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5053A3">
        <w:t>Б.А. Дубровский</w:t>
      </w:r>
    </w:p>
    <w:sectPr w:rsidR="000D2563" w:rsidSect="00724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E1BE1"/>
    <w:rsid w:val="000D2563"/>
    <w:rsid w:val="003F04DC"/>
    <w:rsid w:val="005053A3"/>
    <w:rsid w:val="00510566"/>
    <w:rsid w:val="007243B3"/>
    <w:rsid w:val="00870F79"/>
    <w:rsid w:val="008F70C8"/>
    <w:rsid w:val="009604B1"/>
    <w:rsid w:val="00BC5326"/>
    <w:rsid w:val="00CE1BE1"/>
    <w:rsid w:val="00E63603"/>
    <w:rsid w:val="00E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1B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E1B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CE1BE1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CE1BE1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E1BE1"/>
    <w:pPr>
      <w:shd w:val="clear" w:color="auto" w:fill="FFFFFF"/>
      <w:spacing w:before="780" w:after="600" w:line="331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;Полужирный"/>
    <w:basedOn w:val="a3"/>
    <w:rsid w:val="007243B3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Законодательное Собрание Челябинской области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3</cp:revision>
  <cp:lastPrinted>2015-05-28T08:28:00Z</cp:lastPrinted>
  <dcterms:created xsi:type="dcterms:W3CDTF">2015-05-28T08:28:00Z</dcterms:created>
  <dcterms:modified xsi:type="dcterms:W3CDTF">2015-06-10T03:45:00Z</dcterms:modified>
</cp:coreProperties>
</file>