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B1" w:rsidRDefault="00D008B1" w:rsidP="00D008B1">
      <w:pPr>
        <w:pStyle w:val="1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tbl>
      <w:tblPr>
        <w:tblStyle w:val="a6"/>
        <w:tblW w:w="0" w:type="auto"/>
        <w:tblInd w:w="5920" w:type="dxa"/>
        <w:tblLook w:val="04A0"/>
      </w:tblPr>
      <w:tblGrid>
        <w:gridCol w:w="3651"/>
      </w:tblGrid>
      <w:tr w:rsidR="00D008B1" w:rsidRPr="00D008B1" w:rsidTr="00D008B1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008B1" w:rsidRPr="00D008B1" w:rsidRDefault="00D008B1" w:rsidP="00F6769F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008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</w:t>
            </w:r>
          </w:p>
          <w:p w:rsidR="00D008B1" w:rsidRPr="00D008B1" w:rsidRDefault="00D008B1" w:rsidP="00F6769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008B1" w:rsidRPr="00D008B1" w:rsidRDefault="00D008B1" w:rsidP="00D008B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008B1" w:rsidRDefault="00D008B1" w:rsidP="00D008B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008B1" w:rsidRDefault="00D008B1" w:rsidP="00D008B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08B1" w:rsidRDefault="00D008B1" w:rsidP="00D008B1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D008B1" w:rsidRDefault="00D008B1" w:rsidP="00D008B1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D008B1" w:rsidRDefault="00D008B1" w:rsidP="00D008B1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D008B1" w:rsidRDefault="00D008B1" w:rsidP="006A043F">
      <w:pPr>
        <w:pStyle w:val="1"/>
        <w:spacing w:before="0" w:after="0"/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hyperlink r:id="rId7" w:history="1">
        <w:r w:rsidRPr="00D008B1">
          <w:rPr>
            <w:rStyle w:val="a4"/>
            <w:rFonts w:ascii="Times New Roman" w:hAnsi="Times New Roman"/>
            <w:bCs w:val="0"/>
            <w:sz w:val="26"/>
            <w:szCs w:val="26"/>
          </w:rPr>
          <w:t>Об организации деятельности приемных семей для граждан</w:t>
        </w:r>
        <w:r w:rsidRPr="00D008B1">
          <w:rPr>
            <w:rStyle w:val="a4"/>
            <w:rFonts w:ascii="Times New Roman" w:hAnsi="Times New Roman"/>
            <w:bCs w:val="0"/>
            <w:sz w:val="26"/>
            <w:szCs w:val="26"/>
          </w:rPr>
          <w:br/>
          <w:t>пожилого возраста и инвалидов на территории Челябинской области</w:t>
        </w:r>
      </w:hyperlink>
    </w:p>
    <w:p w:rsidR="00F6769F" w:rsidRPr="00F6769F" w:rsidRDefault="00F6769F" w:rsidP="00F6769F"/>
    <w:p w:rsidR="00D008B1" w:rsidRDefault="00D008B1" w:rsidP="00AE0752">
      <w:pPr>
        <w:rPr>
          <w:rFonts w:ascii="Times New Roman" w:hAnsi="Times New Roman" w:cs="Times New Roman"/>
          <w:sz w:val="26"/>
          <w:szCs w:val="26"/>
        </w:rPr>
      </w:pPr>
    </w:p>
    <w:p w:rsidR="00D008B1" w:rsidRDefault="00D008B1" w:rsidP="00D008B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sub_100"/>
      <w:r>
        <w:rPr>
          <w:rFonts w:ascii="Times New Roman" w:hAnsi="Times New Roman" w:cs="Times New Roman"/>
          <w:sz w:val="26"/>
          <w:szCs w:val="26"/>
        </w:rPr>
        <w:t>Настоящий Закон направлен на повышение качества жизни граждан пожилого возраста и инвалидов, создание условий для получения</w:t>
      </w:r>
      <w:r w:rsidR="00390663">
        <w:rPr>
          <w:rFonts w:ascii="Times New Roman" w:hAnsi="Times New Roman" w:cs="Times New Roman"/>
          <w:sz w:val="26"/>
          <w:szCs w:val="26"/>
        </w:rPr>
        <w:t xml:space="preserve"> ими</w:t>
      </w:r>
      <w:r>
        <w:rPr>
          <w:rFonts w:ascii="Times New Roman" w:hAnsi="Times New Roman" w:cs="Times New Roman"/>
          <w:sz w:val="26"/>
          <w:szCs w:val="26"/>
        </w:rPr>
        <w:t xml:space="preserve"> круглосуточного ухода в домашней обстановке, профилактику социального одиночества и регулирует отнош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ния, связанные с организацией деятельности приемных семей для граждан пожилого возраста и инвалидов на территории Челябинской области.</w:t>
      </w:r>
    </w:p>
    <w:p w:rsidR="00D008B1" w:rsidRDefault="00D008B1" w:rsidP="00AE0752">
      <w:pPr>
        <w:rPr>
          <w:rStyle w:val="a3"/>
          <w:b w:val="0"/>
        </w:rPr>
      </w:pPr>
      <w:bookmarkStart w:id="1" w:name="sub_1"/>
      <w:bookmarkEnd w:id="0"/>
    </w:p>
    <w:p w:rsidR="00D008B1" w:rsidRDefault="00F6769F" w:rsidP="00D008B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3"/>
          <w:rFonts w:ascii="Times New Roman" w:hAnsi="Times New Roman" w:cs="Times New Roman"/>
          <w:bCs/>
          <w:sz w:val="26"/>
          <w:szCs w:val="26"/>
        </w:rPr>
        <w:t>Статья 1.</w:t>
      </w:r>
      <w:r w:rsidR="00AE0752">
        <w:rPr>
          <w:rFonts w:ascii="Times New Roman" w:hAnsi="Times New Roman" w:cs="Times New Roman"/>
          <w:sz w:val="26"/>
          <w:szCs w:val="26"/>
        </w:rPr>
        <w:tab/>
      </w:r>
      <w:r w:rsidR="00D008B1" w:rsidRPr="00AE0752">
        <w:rPr>
          <w:rFonts w:ascii="Times New Roman" w:hAnsi="Times New Roman" w:cs="Times New Roman"/>
          <w:b/>
          <w:sz w:val="26"/>
          <w:szCs w:val="26"/>
        </w:rPr>
        <w:t>Основные понятия</w:t>
      </w:r>
      <w:r w:rsidR="00390663">
        <w:rPr>
          <w:rFonts w:ascii="Times New Roman" w:hAnsi="Times New Roman" w:cs="Times New Roman"/>
          <w:b/>
          <w:sz w:val="26"/>
          <w:szCs w:val="26"/>
        </w:rPr>
        <w:t>, используемые в настоящем Законе</w:t>
      </w:r>
    </w:p>
    <w:p w:rsidR="00AE0752" w:rsidRDefault="00AE0752" w:rsidP="00AE0752"/>
    <w:bookmarkEnd w:id="1"/>
    <w:p w:rsidR="00D008B1" w:rsidRDefault="00390663" w:rsidP="00D008B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целей </w:t>
      </w:r>
      <w:r w:rsidR="00D008B1">
        <w:rPr>
          <w:rFonts w:ascii="Times New Roman" w:hAnsi="Times New Roman" w:cs="Times New Roman"/>
          <w:sz w:val="26"/>
          <w:szCs w:val="26"/>
        </w:rPr>
        <w:t>настояще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D008B1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008B1">
        <w:rPr>
          <w:rFonts w:ascii="Times New Roman" w:hAnsi="Times New Roman" w:cs="Times New Roman"/>
          <w:sz w:val="26"/>
          <w:szCs w:val="26"/>
        </w:rPr>
        <w:t xml:space="preserve"> используются следующие основные понятия:</w:t>
      </w:r>
    </w:p>
    <w:p w:rsidR="00D008B1" w:rsidRDefault="00390663" w:rsidP="00D008B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1) </w:t>
      </w:r>
      <w:r w:rsidR="00D008B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приемная семья для граждан пожилого возраста и инвалидов (далее </w:t>
      </w:r>
      <w:r w:rsidR="00F6769F">
        <w:rPr>
          <w:rStyle w:val="a3"/>
          <w:rFonts w:ascii="Times New Roman" w:hAnsi="Times New Roman" w:cs="Times New Roman"/>
          <w:b w:val="0"/>
          <w:sz w:val="26"/>
          <w:szCs w:val="26"/>
        </w:rPr>
        <w:t>–</w:t>
      </w:r>
      <w:r w:rsidR="00D008B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пр</w:t>
      </w:r>
      <w:r w:rsidR="00D008B1">
        <w:rPr>
          <w:rStyle w:val="a3"/>
          <w:rFonts w:ascii="Times New Roman" w:hAnsi="Times New Roman" w:cs="Times New Roman"/>
          <w:b w:val="0"/>
          <w:sz w:val="26"/>
          <w:szCs w:val="26"/>
        </w:rPr>
        <w:t>и</w:t>
      </w:r>
      <w:r w:rsidR="00D008B1">
        <w:rPr>
          <w:rStyle w:val="a3"/>
          <w:rFonts w:ascii="Times New Roman" w:hAnsi="Times New Roman" w:cs="Times New Roman"/>
          <w:b w:val="0"/>
          <w:sz w:val="26"/>
          <w:szCs w:val="26"/>
        </w:rPr>
        <w:t>емная семья)</w:t>
      </w:r>
      <w:r w:rsidR="00F6769F">
        <w:rPr>
          <w:rFonts w:ascii="Times New Roman" w:hAnsi="Times New Roman" w:cs="Times New Roman"/>
          <w:sz w:val="26"/>
          <w:szCs w:val="26"/>
        </w:rPr>
        <w:t xml:space="preserve"> –</w:t>
      </w:r>
      <w:r w:rsidR="00D008B1">
        <w:rPr>
          <w:rFonts w:ascii="Times New Roman" w:hAnsi="Times New Roman" w:cs="Times New Roman"/>
          <w:sz w:val="26"/>
          <w:szCs w:val="26"/>
        </w:rPr>
        <w:t xml:space="preserve"> форма жизнеустройства </w:t>
      </w:r>
      <w:r>
        <w:rPr>
          <w:rFonts w:ascii="Times New Roman" w:hAnsi="Times New Roman" w:cs="Times New Roman"/>
          <w:sz w:val="26"/>
          <w:szCs w:val="26"/>
        </w:rPr>
        <w:t xml:space="preserve">и социальной поддержки </w:t>
      </w:r>
      <w:r w:rsidR="00D008B1">
        <w:rPr>
          <w:rFonts w:ascii="Times New Roman" w:hAnsi="Times New Roman" w:cs="Times New Roman"/>
          <w:sz w:val="26"/>
          <w:szCs w:val="26"/>
        </w:rPr>
        <w:t>граждан пожилого возраста и инвалидов, представляющая собой совместное проживание и ведение о</w:t>
      </w:r>
      <w:r w:rsidR="00D008B1">
        <w:rPr>
          <w:rFonts w:ascii="Times New Roman" w:hAnsi="Times New Roman" w:cs="Times New Roman"/>
          <w:sz w:val="26"/>
          <w:szCs w:val="26"/>
        </w:rPr>
        <w:t>б</w:t>
      </w:r>
      <w:r w:rsidR="00D008B1">
        <w:rPr>
          <w:rFonts w:ascii="Times New Roman" w:hAnsi="Times New Roman" w:cs="Times New Roman"/>
          <w:sz w:val="26"/>
          <w:szCs w:val="26"/>
        </w:rPr>
        <w:t>щего хозяйства лица, нуждающегося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5304">
        <w:rPr>
          <w:rFonts w:ascii="Times New Roman" w:hAnsi="Times New Roman" w:cs="Times New Roman"/>
          <w:sz w:val="26"/>
          <w:szCs w:val="26"/>
        </w:rPr>
        <w:t xml:space="preserve">постоянном </w:t>
      </w:r>
      <w:r>
        <w:rPr>
          <w:rFonts w:ascii="Times New Roman" w:hAnsi="Times New Roman" w:cs="Times New Roman"/>
          <w:sz w:val="26"/>
          <w:szCs w:val="26"/>
        </w:rPr>
        <w:t>постороннем уходе</w:t>
      </w:r>
      <w:r w:rsidR="00D008B1">
        <w:rPr>
          <w:rFonts w:ascii="Times New Roman" w:hAnsi="Times New Roman" w:cs="Times New Roman"/>
          <w:sz w:val="26"/>
          <w:szCs w:val="26"/>
        </w:rPr>
        <w:t xml:space="preserve">, и лица, </w:t>
      </w:r>
      <w:r>
        <w:rPr>
          <w:rFonts w:ascii="Times New Roman" w:hAnsi="Times New Roman" w:cs="Times New Roman"/>
          <w:sz w:val="26"/>
          <w:szCs w:val="26"/>
        </w:rPr>
        <w:t>ос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ществляющего уход</w:t>
      </w:r>
      <w:r w:rsidR="00D008B1">
        <w:rPr>
          <w:rFonts w:ascii="Times New Roman" w:hAnsi="Times New Roman" w:cs="Times New Roman"/>
          <w:sz w:val="26"/>
          <w:szCs w:val="26"/>
        </w:rPr>
        <w:t>, на основании договора о приемной семье</w:t>
      </w:r>
      <w:r w:rsidR="00F6769F" w:rsidRPr="00F6769F">
        <w:rPr>
          <w:rFonts w:ascii="Times New Roman" w:hAnsi="Times New Roman" w:cs="Times New Roman"/>
          <w:sz w:val="26"/>
          <w:szCs w:val="26"/>
        </w:rPr>
        <w:t xml:space="preserve"> </w:t>
      </w:r>
      <w:r w:rsidR="00F6769F">
        <w:rPr>
          <w:rFonts w:ascii="Times New Roman" w:hAnsi="Times New Roman" w:cs="Times New Roman"/>
          <w:sz w:val="26"/>
          <w:szCs w:val="26"/>
        </w:rPr>
        <w:t>для граждан пожилого возраста и и</w:t>
      </w:r>
      <w:r w:rsidR="00F6769F">
        <w:rPr>
          <w:rFonts w:ascii="Times New Roman" w:hAnsi="Times New Roman" w:cs="Times New Roman"/>
          <w:sz w:val="26"/>
          <w:szCs w:val="26"/>
        </w:rPr>
        <w:t>н</w:t>
      </w:r>
      <w:r w:rsidR="00F6769F">
        <w:rPr>
          <w:rFonts w:ascii="Times New Roman" w:hAnsi="Times New Roman" w:cs="Times New Roman"/>
          <w:sz w:val="26"/>
          <w:szCs w:val="26"/>
        </w:rPr>
        <w:t>валидов (далее – договор о приемной семье)</w:t>
      </w:r>
      <w:r w:rsidR="00D008B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90663" w:rsidRDefault="00390663" w:rsidP="00390663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лицо, осуществляющее у</w:t>
      </w:r>
      <w:r w:rsidR="00F6769F">
        <w:rPr>
          <w:rFonts w:ascii="Times New Roman" w:hAnsi="Times New Roman" w:cs="Times New Roman"/>
          <w:sz w:val="26"/>
          <w:szCs w:val="26"/>
        </w:rPr>
        <w:t>ход (далее – принимающее лицо) –</w:t>
      </w:r>
      <w:r>
        <w:rPr>
          <w:rFonts w:ascii="Times New Roman" w:hAnsi="Times New Roman" w:cs="Times New Roman"/>
          <w:sz w:val="26"/>
          <w:szCs w:val="26"/>
        </w:rPr>
        <w:t xml:space="preserve"> совершенноле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ний дееспособный гражданин, постоянно проживающий на территории Челябинской области, изъявивший желание проживать совместно с лицом, нуждающимся в пост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янном постороннем уходе, вести общее хозяйство в целях осуществления общего ухода за ним, оказания ему помощи в удовлетворении основных жизненных потре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ностей;</w:t>
      </w:r>
    </w:p>
    <w:p w:rsidR="00D008B1" w:rsidRDefault="00390663" w:rsidP="00D008B1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3) </w:t>
      </w:r>
      <w:r w:rsidR="00D008B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лицо, нуждающееся в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постороннем уходе</w:t>
      </w:r>
      <w:r w:rsidR="00D008B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(далее – принимаемое лицо)</w:t>
      </w:r>
      <w:r w:rsidR="00F6769F">
        <w:rPr>
          <w:rFonts w:ascii="Times New Roman" w:hAnsi="Times New Roman" w:cs="Times New Roman"/>
          <w:sz w:val="26"/>
          <w:szCs w:val="26"/>
        </w:rPr>
        <w:t xml:space="preserve"> –</w:t>
      </w:r>
      <w:r w:rsidR="00D008B1">
        <w:rPr>
          <w:rFonts w:ascii="Times New Roman" w:hAnsi="Times New Roman" w:cs="Times New Roman"/>
          <w:sz w:val="26"/>
          <w:szCs w:val="26"/>
        </w:rPr>
        <w:t xml:space="preserve"> од</w:t>
      </w:r>
      <w:r w:rsidR="00D008B1">
        <w:rPr>
          <w:rFonts w:ascii="Times New Roman" w:hAnsi="Times New Roman" w:cs="Times New Roman"/>
          <w:sz w:val="26"/>
          <w:szCs w:val="26"/>
        </w:rPr>
        <w:t>и</w:t>
      </w:r>
      <w:r w:rsidR="00D008B1">
        <w:rPr>
          <w:rFonts w:ascii="Times New Roman" w:hAnsi="Times New Roman" w:cs="Times New Roman"/>
          <w:sz w:val="26"/>
          <w:szCs w:val="26"/>
        </w:rPr>
        <w:t xml:space="preserve">нокий или одиноко проживающий гражданин пожилого возраста (женщины старше </w:t>
      </w:r>
      <w:r w:rsidR="00D008B1">
        <w:rPr>
          <w:rFonts w:ascii="Times New Roman" w:hAnsi="Times New Roman" w:cs="Times New Roman"/>
          <w:sz w:val="26"/>
          <w:szCs w:val="26"/>
        </w:rPr>
        <w:lastRenderedPageBreak/>
        <w:t>55 лет, мужчины старше 60 лет) или инвалид, постоянно проживающий на террит</w:t>
      </w:r>
      <w:r w:rsidR="00D008B1">
        <w:rPr>
          <w:rFonts w:ascii="Times New Roman" w:hAnsi="Times New Roman" w:cs="Times New Roman"/>
          <w:sz w:val="26"/>
          <w:szCs w:val="26"/>
        </w:rPr>
        <w:t>о</w:t>
      </w:r>
      <w:r w:rsidR="00D008B1">
        <w:rPr>
          <w:rFonts w:ascii="Times New Roman" w:hAnsi="Times New Roman" w:cs="Times New Roman"/>
          <w:sz w:val="26"/>
          <w:szCs w:val="26"/>
        </w:rPr>
        <w:t xml:space="preserve">рии Челябинской области, нуждающийся в постоянном постороннем уходе в связи с </w:t>
      </w:r>
      <w:r w:rsidR="00D008B1">
        <w:rPr>
          <w:rFonts w:ascii="Times New Roman" w:hAnsi="Times New Roman" w:cs="Times New Roman"/>
          <w:color w:val="000000"/>
          <w:sz w:val="26"/>
          <w:szCs w:val="26"/>
        </w:rPr>
        <w:t>полной или частичной утратой способности либо возможности осуществлять самоо</w:t>
      </w:r>
      <w:r w:rsidR="00D008B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D008B1">
        <w:rPr>
          <w:rFonts w:ascii="Times New Roman" w:hAnsi="Times New Roman" w:cs="Times New Roman"/>
          <w:color w:val="000000"/>
          <w:sz w:val="26"/>
          <w:szCs w:val="26"/>
        </w:rPr>
        <w:t>служивание и (или) самостоятельно передвигаться, обеспечивать основные жизне</w:t>
      </w:r>
      <w:r w:rsidR="00D008B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D008B1">
        <w:rPr>
          <w:rFonts w:ascii="Times New Roman" w:hAnsi="Times New Roman" w:cs="Times New Roman"/>
          <w:color w:val="000000"/>
          <w:sz w:val="26"/>
          <w:szCs w:val="26"/>
        </w:rPr>
        <w:t>ные потребности</w:t>
      </w:r>
      <w:r w:rsidR="00F6769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08B1" w:rsidRDefault="00D008B1" w:rsidP="00AE0752">
      <w:pPr>
        <w:widowControl/>
        <w:rPr>
          <w:rFonts w:ascii="Times New Roman" w:hAnsi="Times New Roman" w:cs="Times New Roman"/>
          <w:sz w:val="26"/>
          <w:szCs w:val="26"/>
        </w:rPr>
      </w:pPr>
    </w:p>
    <w:p w:rsidR="00D008B1" w:rsidRDefault="00890D66" w:rsidP="00D008B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2" w:name="sub_2"/>
      <w:r w:rsidRPr="00890D66">
        <w:rPr>
          <w:rFonts w:ascii="Times New Roman" w:hAnsi="Times New Roman" w:cs="Times New Roman"/>
          <w:b/>
          <w:color w:val="000000"/>
          <w:sz w:val="26"/>
          <w:szCs w:val="26"/>
        </w:rPr>
        <w:t>Статья 2.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D008B1" w:rsidRPr="00AE0752">
        <w:rPr>
          <w:rFonts w:ascii="Times New Roman" w:hAnsi="Times New Roman" w:cs="Times New Roman"/>
          <w:b/>
          <w:sz w:val="26"/>
          <w:szCs w:val="26"/>
        </w:rPr>
        <w:t>Принципы организации деятельности приемной семьи</w:t>
      </w:r>
    </w:p>
    <w:p w:rsidR="00AE0752" w:rsidRDefault="00AE0752" w:rsidP="00AE0752">
      <w:pPr>
        <w:rPr>
          <w:rFonts w:ascii="Times New Roman" w:hAnsi="Times New Roman" w:cs="Times New Roman"/>
          <w:sz w:val="26"/>
          <w:szCs w:val="26"/>
        </w:rPr>
      </w:pPr>
    </w:p>
    <w:p w:rsidR="00D008B1" w:rsidRDefault="00F6769F" w:rsidP="00F6769F">
      <w:pPr>
        <w:widowControl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008B1">
        <w:rPr>
          <w:rFonts w:ascii="Times New Roman" w:hAnsi="Times New Roman" w:cs="Times New Roman"/>
          <w:sz w:val="26"/>
          <w:szCs w:val="26"/>
        </w:rPr>
        <w:t>рганизация деяте</w:t>
      </w:r>
      <w:r w:rsidR="00635304">
        <w:rPr>
          <w:rFonts w:ascii="Times New Roman" w:hAnsi="Times New Roman" w:cs="Times New Roman"/>
          <w:sz w:val="26"/>
          <w:szCs w:val="26"/>
        </w:rPr>
        <w:t>льности приемной семьи основывае</w:t>
      </w:r>
      <w:r w:rsidR="00D008B1">
        <w:rPr>
          <w:rFonts w:ascii="Times New Roman" w:hAnsi="Times New Roman" w:cs="Times New Roman"/>
          <w:sz w:val="26"/>
          <w:szCs w:val="26"/>
        </w:rPr>
        <w:t>тся на следующих при</w:t>
      </w:r>
      <w:r w:rsidR="00D008B1">
        <w:rPr>
          <w:rFonts w:ascii="Times New Roman" w:hAnsi="Times New Roman" w:cs="Times New Roman"/>
          <w:sz w:val="26"/>
          <w:szCs w:val="26"/>
        </w:rPr>
        <w:t>н</w:t>
      </w:r>
      <w:r w:rsidR="00D008B1">
        <w:rPr>
          <w:rFonts w:ascii="Times New Roman" w:hAnsi="Times New Roman" w:cs="Times New Roman"/>
          <w:sz w:val="26"/>
          <w:szCs w:val="26"/>
        </w:rPr>
        <w:t>ципах:</w:t>
      </w:r>
    </w:p>
    <w:p w:rsidR="00D008B1" w:rsidRDefault="00F6769F" w:rsidP="00F6769F">
      <w:pPr>
        <w:widowControl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3" w:name="sub_21"/>
      <w:r>
        <w:rPr>
          <w:rFonts w:ascii="Times New Roman" w:hAnsi="Times New Roman" w:cs="Times New Roman"/>
          <w:sz w:val="26"/>
          <w:szCs w:val="26"/>
        </w:rPr>
        <w:t>1) соблюдение</w:t>
      </w:r>
      <w:r w:rsidR="00D008B1">
        <w:rPr>
          <w:rFonts w:ascii="Times New Roman" w:hAnsi="Times New Roman" w:cs="Times New Roman"/>
          <w:sz w:val="26"/>
          <w:szCs w:val="26"/>
        </w:rPr>
        <w:t xml:space="preserve"> прав и законных интересов </w:t>
      </w:r>
      <w:r>
        <w:rPr>
          <w:rFonts w:ascii="Times New Roman" w:hAnsi="Times New Roman" w:cs="Times New Roman"/>
          <w:sz w:val="26"/>
          <w:szCs w:val="26"/>
        </w:rPr>
        <w:t>принимаемого лица, неразглашение</w:t>
      </w:r>
      <w:r w:rsidR="00D008B1">
        <w:rPr>
          <w:rFonts w:ascii="Times New Roman" w:hAnsi="Times New Roman" w:cs="Times New Roman"/>
          <w:sz w:val="26"/>
          <w:szCs w:val="26"/>
        </w:rPr>
        <w:t xml:space="preserve"> информации конфиденциального характера о принимаемом лице;</w:t>
      </w:r>
    </w:p>
    <w:p w:rsidR="00390663" w:rsidRPr="00F6769F" w:rsidRDefault="00D008B1" w:rsidP="00F6769F">
      <w:pPr>
        <w:widowControl/>
        <w:spacing w:line="360" w:lineRule="auto"/>
        <w:ind w:firstLine="708"/>
        <w:rPr>
          <w:rFonts w:ascii="Times New Roman" w:hAnsi="Times New Roman" w:cs="Times New Roman"/>
          <w:spacing w:val="-4"/>
          <w:sz w:val="26"/>
          <w:szCs w:val="26"/>
        </w:rPr>
      </w:pPr>
      <w:bookmarkStart w:id="4" w:name="sub_22"/>
      <w:bookmarkEnd w:id="3"/>
      <w:r w:rsidRPr="00F6769F">
        <w:rPr>
          <w:rFonts w:ascii="Times New Roman" w:hAnsi="Times New Roman" w:cs="Times New Roman"/>
          <w:spacing w:val="-4"/>
          <w:sz w:val="26"/>
          <w:szCs w:val="26"/>
        </w:rPr>
        <w:t>2) добровольно</w:t>
      </w:r>
      <w:r w:rsidR="00F6769F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F6769F">
        <w:rPr>
          <w:rFonts w:ascii="Times New Roman" w:hAnsi="Times New Roman" w:cs="Times New Roman"/>
          <w:spacing w:val="-4"/>
          <w:sz w:val="26"/>
          <w:szCs w:val="26"/>
        </w:rPr>
        <w:t xml:space="preserve"> согласи</w:t>
      </w:r>
      <w:r w:rsidR="00F6769F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F6769F">
        <w:rPr>
          <w:rFonts w:ascii="Times New Roman" w:hAnsi="Times New Roman" w:cs="Times New Roman"/>
          <w:spacing w:val="-4"/>
          <w:sz w:val="26"/>
          <w:szCs w:val="26"/>
        </w:rPr>
        <w:t xml:space="preserve"> принимаемого лица на проживание в приемной семье; </w:t>
      </w:r>
    </w:p>
    <w:p w:rsidR="00D008B1" w:rsidRDefault="00F6769F" w:rsidP="00F6769F">
      <w:pPr>
        <w:widowControl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добровольный </w:t>
      </w:r>
      <w:r w:rsidR="00D008B1">
        <w:rPr>
          <w:rFonts w:ascii="Times New Roman" w:hAnsi="Times New Roman" w:cs="Times New Roman"/>
          <w:sz w:val="26"/>
          <w:szCs w:val="26"/>
        </w:rPr>
        <w:t>отказ принимаемого лица от проживания в приемной семье;</w:t>
      </w:r>
    </w:p>
    <w:p w:rsidR="00390663" w:rsidRDefault="008C2048" w:rsidP="00F6769F">
      <w:pPr>
        <w:widowControl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5" w:name="sub_23"/>
      <w:bookmarkEnd w:id="4"/>
      <w:r>
        <w:rPr>
          <w:rFonts w:ascii="Times New Roman" w:hAnsi="Times New Roman" w:cs="Times New Roman"/>
          <w:sz w:val="26"/>
          <w:szCs w:val="26"/>
        </w:rPr>
        <w:t>4</w:t>
      </w:r>
      <w:r w:rsidR="00D008B1">
        <w:rPr>
          <w:rFonts w:ascii="Times New Roman" w:hAnsi="Times New Roman" w:cs="Times New Roman"/>
          <w:sz w:val="26"/>
          <w:szCs w:val="26"/>
        </w:rPr>
        <w:t xml:space="preserve">) </w:t>
      </w:r>
      <w:r w:rsidR="00390663">
        <w:rPr>
          <w:rFonts w:ascii="Times New Roman" w:hAnsi="Times New Roman" w:cs="Times New Roman"/>
          <w:sz w:val="26"/>
          <w:szCs w:val="26"/>
        </w:rPr>
        <w:t>свободно</w:t>
      </w:r>
      <w:r w:rsidR="00F6769F">
        <w:rPr>
          <w:rFonts w:ascii="Times New Roman" w:hAnsi="Times New Roman" w:cs="Times New Roman"/>
          <w:sz w:val="26"/>
          <w:szCs w:val="26"/>
        </w:rPr>
        <w:t>е принятие</w:t>
      </w:r>
      <w:r w:rsidR="00390663">
        <w:rPr>
          <w:rFonts w:ascii="Times New Roman" w:hAnsi="Times New Roman" w:cs="Times New Roman"/>
          <w:sz w:val="26"/>
          <w:szCs w:val="26"/>
        </w:rPr>
        <w:t xml:space="preserve"> </w:t>
      </w:r>
      <w:r w:rsidR="00F6769F">
        <w:rPr>
          <w:rFonts w:ascii="Times New Roman" w:hAnsi="Times New Roman" w:cs="Times New Roman"/>
          <w:sz w:val="26"/>
          <w:szCs w:val="26"/>
        </w:rPr>
        <w:t>принимающим лицом</w:t>
      </w:r>
      <w:r w:rsidR="00390663">
        <w:rPr>
          <w:rFonts w:ascii="Times New Roman" w:hAnsi="Times New Roman" w:cs="Times New Roman"/>
          <w:sz w:val="26"/>
          <w:szCs w:val="26"/>
        </w:rPr>
        <w:t xml:space="preserve"> обязанностей по организации приемной семьи и свободный отказ от исполнения этих обязанностей;</w:t>
      </w:r>
    </w:p>
    <w:p w:rsidR="00D008B1" w:rsidRDefault="008C2048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6769F">
        <w:rPr>
          <w:rFonts w:ascii="Times New Roman" w:hAnsi="Times New Roman" w:cs="Times New Roman"/>
          <w:sz w:val="26"/>
          <w:szCs w:val="26"/>
        </w:rPr>
        <w:t>) контроль</w:t>
      </w:r>
      <w:r w:rsidR="00390663">
        <w:rPr>
          <w:rFonts w:ascii="Times New Roman" w:hAnsi="Times New Roman" w:cs="Times New Roman"/>
          <w:sz w:val="26"/>
          <w:szCs w:val="26"/>
        </w:rPr>
        <w:t xml:space="preserve"> за выполнением условий договора о приемной семье.</w:t>
      </w:r>
    </w:p>
    <w:p w:rsidR="00D008B1" w:rsidRDefault="00D008B1" w:rsidP="00AE0752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6" w:name="sub_33"/>
      <w:bookmarkEnd w:id="2"/>
      <w:bookmarkEnd w:id="5"/>
    </w:p>
    <w:bookmarkEnd w:id="6"/>
    <w:p w:rsidR="00D008B1" w:rsidRDefault="00D008B1" w:rsidP="00D008B1">
      <w:pPr>
        <w:widowControl/>
        <w:spacing w:line="360" w:lineRule="auto"/>
        <w:ind w:left="1612" w:hanging="89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Статья 3.</w:t>
      </w:r>
      <w:r w:rsidR="00AE0752">
        <w:rPr>
          <w:rFonts w:ascii="Times New Roman" w:hAnsi="Times New Roman" w:cs="Times New Roman"/>
          <w:sz w:val="26"/>
          <w:szCs w:val="26"/>
        </w:rPr>
        <w:tab/>
      </w:r>
      <w:r w:rsidR="00390663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по созданию приемной семьи </w:t>
      </w:r>
    </w:p>
    <w:p w:rsidR="00AE0752" w:rsidRDefault="00AE0752" w:rsidP="00AE0752">
      <w:pPr>
        <w:widowControl/>
        <w:ind w:left="1612" w:hanging="892"/>
        <w:rPr>
          <w:rFonts w:ascii="Times New Roman" w:hAnsi="Times New Roman" w:cs="Times New Roman"/>
          <w:sz w:val="26"/>
          <w:szCs w:val="26"/>
        </w:rPr>
      </w:pPr>
    </w:p>
    <w:p w:rsidR="00D008B1" w:rsidRDefault="00D008B1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7" w:name="sub_59"/>
      <w:r>
        <w:rPr>
          <w:rFonts w:ascii="Times New Roman" w:hAnsi="Times New Roman" w:cs="Times New Roman"/>
          <w:sz w:val="26"/>
          <w:szCs w:val="26"/>
        </w:rPr>
        <w:t xml:space="preserve">1. Приемная семья создается на основании </w:t>
      </w:r>
      <w:r w:rsidR="00BC0CC8">
        <w:rPr>
          <w:rFonts w:ascii="Times New Roman" w:hAnsi="Times New Roman" w:cs="Times New Roman"/>
          <w:sz w:val="26"/>
          <w:szCs w:val="26"/>
        </w:rPr>
        <w:t>договора о приемной семье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08B1" w:rsidRDefault="00D008B1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="00BC0CC8">
        <w:rPr>
          <w:rFonts w:ascii="Times New Roman" w:hAnsi="Times New Roman" w:cs="Times New Roman"/>
          <w:sz w:val="26"/>
          <w:szCs w:val="26"/>
        </w:rPr>
        <w:t xml:space="preserve">Порядок создания приемной семьи </w:t>
      </w:r>
      <w:r>
        <w:rPr>
          <w:rFonts w:ascii="Times New Roman" w:hAnsi="Times New Roman" w:cs="Times New Roman"/>
          <w:sz w:val="26"/>
          <w:szCs w:val="26"/>
        </w:rPr>
        <w:t>и форма договора о приемной семье о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ределяются Правительством Челябинской области. </w:t>
      </w:r>
    </w:p>
    <w:p w:rsidR="00D008B1" w:rsidRDefault="00D008B1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Преимущественным правом приема в приемную семью пользуются граждане пожилого возраста и инвалиды, состоящие на учете в уполномоченном органе Чел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бинской области в сфере социального обслуживания в качестве нуждающихся в соц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альном обслуживании в стационарной форме.</w:t>
      </w:r>
    </w:p>
    <w:p w:rsidR="00D008B1" w:rsidRDefault="00D008B1" w:rsidP="00AE0752">
      <w:pPr>
        <w:widowControl/>
        <w:ind w:left="1612" w:hanging="892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D008B1" w:rsidRDefault="00D008B1" w:rsidP="00D008B1">
      <w:pPr>
        <w:widowControl/>
        <w:spacing w:line="360" w:lineRule="auto"/>
        <w:ind w:left="1612" w:hanging="89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Статья 4.</w:t>
      </w:r>
      <w:r w:rsidR="00AE0752">
        <w:rPr>
          <w:rFonts w:ascii="Times New Roman" w:hAnsi="Times New Roman" w:cs="Times New Roman"/>
          <w:sz w:val="26"/>
          <w:szCs w:val="26"/>
        </w:rPr>
        <w:tab/>
      </w:r>
      <w:r w:rsidRPr="00AE0752">
        <w:rPr>
          <w:rFonts w:ascii="Times New Roman" w:hAnsi="Times New Roman" w:cs="Times New Roman"/>
          <w:b/>
          <w:sz w:val="26"/>
          <w:szCs w:val="26"/>
        </w:rPr>
        <w:t>Обстоятельства, препятствующие созданию приемной семьи</w:t>
      </w:r>
    </w:p>
    <w:p w:rsidR="00AE0752" w:rsidRDefault="00AE0752" w:rsidP="00AE0752">
      <w:pPr>
        <w:widowControl/>
        <w:ind w:left="1612" w:hanging="892"/>
        <w:rPr>
          <w:rFonts w:ascii="Times New Roman" w:hAnsi="Times New Roman" w:cs="Times New Roman"/>
          <w:sz w:val="26"/>
          <w:szCs w:val="26"/>
        </w:rPr>
      </w:pPr>
    </w:p>
    <w:p w:rsidR="00D008B1" w:rsidRDefault="00D008B1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приемной семьи не допускается:</w:t>
      </w:r>
    </w:p>
    <w:p w:rsidR="00D008B1" w:rsidRDefault="00D008B1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если принимающие и принимаемые лица являются супр</w:t>
      </w:r>
      <w:r w:rsidR="00BC0CC8">
        <w:rPr>
          <w:rFonts w:ascii="Times New Roman" w:hAnsi="Times New Roman" w:cs="Times New Roman"/>
          <w:sz w:val="26"/>
          <w:szCs w:val="26"/>
        </w:rPr>
        <w:t>угами, близкими родственниками</w:t>
      </w:r>
      <w:r>
        <w:rPr>
          <w:rFonts w:ascii="Times New Roman" w:hAnsi="Times New Roman" w:cs="Times New Roman"/>
          <w:sz w:val="26"/>
          <w:szCs w:val="26"/>
        </w:rPr>
        <w:t xml:space="preserve">, полнородными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неполнородными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(имеющими общего отца или </w:t>
      </w:r>
      <w:r w:rsidR="00635304">
        <w:rPr>
          <w:rFonts w:ascii="Times New Roman" w:hAnsi="Times New Roman" w:cs="Times New Roman"/>
          <w:sz w:val="26"/>
          <w:szCs w:val="26"/>
        </w:rPr>
        <w:t>общую мать) братьями и сестрами</w:t>
      </w:r>
      <w:r>
        <w:rPr>
          <w:rFonts w:ascii="Times New Roman" w:hAnsi="Times New Roman" w:cs="Times New Roman"/>
          <w:sz w:val="26"/>
          <w:szCs w:val="26"/>
        </w:rPr>
        <w:t>, а также усыновителями и усыновленными;</w:t>
      </w:r>
    </w:p>
    <w:p w:rsidR="00D008B1" w:rsidRDefault="00D008B1" w:rsidP="00890D66">
      <w:pPr>
        <w:widowControl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C0CC8">
        <w:rPr>
          <w:rFonts w:ascii="Times New Roman" w:hAnsi="Times New Roman" w:cs="Times New Roman"/>
          <w:sz w:val="26"/>
          <w:szCs w:val="26"/>
        </w:rPr>
        <w:t>) при отсутствии согласия всех совместно проживающих</w:t>
      </w:r>
      <w:r>
        <w:rPr>
          <w:rFonts w:ascii="Times New Roman" w:hAnsi="Times New Roman" w:cs="Times New Roman"/>
          <w:sz w:val="26"/>
          <w:szCs w:val="26"/>
        </w:rPr>
        <w:t xml:space="preserve"> совершеннолетних членов семьи </w:t>
      </w:r>
      <w:r w:rsidR="00890D66">
        <w:rPr>
          <w:rFonts w:ascii="Times New Roman" w:hAnsi="Times New Roman" w:cs="Times New Roman"/>
          <w:sz w:val="26"/>
          <w:szCs w:val="26"/>
        </w:rPr>
        <w:t xml:space="preserve">принимающего лица </w:t>
      </w:r>
      <w:r>
        <w:rPr>
          <w:rFonts w:ascii="Times New Roman" w:hAnsi="Times New Roman" w:cs="Times New Roman"/>
          <w:sz w:val="26"/>
          <w:szCs w:val="26"/>
        </w:rPr>
        <w:t>на проживание в этой семье принимаемого лица;</w:t>
      </w:r>
    </w:p>
    <w:p w:rsidR="00D008B1" w:rsidRDefault="00D008B1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если принимаемое лицо и</w:t>
      </w:r>
      <w:r w:rsidR="00BC0CC8">
        <w:rPr>
          <w:rFonts w:ascii="Times New Roman" w:hAnsi="Times New Roman" w:cs="Times New Roman"/>
          <w:sz w:val="26"/>
          <w:szCs w:val="26"/>
        </w:rPr>
        <w:t xml:space="preserve"> (или) принимающее лицо и (или)</w:t>
      </w:r>
      <w:r>
        <w:rPr>
          <w:rFonts w:ascii="Times New Roman" w:hAnsi="Times New Roman" w:cs="Times New Roman"/>
          <w:sz w:val="26"/>
          <w:szCs w:val="26"/>
        </w:rPr>
        <w:t xml:space="preserve"> проживающие совместно члены семьи страдают (страдает) </w:t>
      </w:r>
      <w:r w:rsidR="00F6769F">
        <w:rPr>
          <w:rFonts w:ascii="Times New Roman" w:hAnsi="Times New Roman" w:cs="Times New Roman"/>
          <w:sz w:val="26"/>
          <w:szCs w:val="26"/>
        </w:rPr>
        <w:t xml:space="preserve">хроническим </w:t>
      </w:r>
      <w:r>
        <w:rPr>
          <w:rFonts w:ascii="Times New Roman" w:hAnsi="Times New Roman" w:cs="Times New Roman"/>
          <w:sz w:val="26"/>
          <w:szCs w:val="26"/>
        </w:rPr>
        <w:t>алкоголизмом, наркоман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ей, токсикоманией, карантинными инфекционными заболеваниями, активными фо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мами туберку</w:t>
      </w:r>
      <w:r w:rsidR="00BC0CC8">
        <w:rPr>
          <w:rFonts w:ascii="Times New Roman" w:hAnsi="Times New Roman" w:cs="Times New Roman"/>
          <w:sz w:val="26"/>
          <w:szCs w:val="26"/>
        </w:rPr>
        <w:t xml:space="preserve">леза, хроническими </w:t>
      </w:r>
      <w:r w:rsidR="00F6769F">
        <w:rPr>
          <w:rFonts w:ascii="Times New Roman" w:hAnsi="Times New Roman" w:cs="Times New Roman"/>
          <w:sz w:val="26"/>
          <w:szCs w:val="26"/>
        </w:rPr>
        <w:t xml:space="preserve">и </w:t>
      </w:r>
      <w:r w:rsidR="00BC0CC8">
        <w:rPr>
          <w:rFonts w:ascii="Times New Roman" w:hAnsi="Times New Roman" w:cs="Times New Roman"/>
          <w:sz w:val="26"/>
          <w:szCs w:val="26"/>
        </w:rPr>
        <w:t xml:space="preserve">затяжными </w:t>
      </w:r>
      <w:r>
        <w:rPr>
          <w:rFonts w:ascii="Times New Roman" w:hAnsi="Times New Roman" w:cs="Times New Roman"/>
          <w:sz w:val="26"/>
          <w:szCs w:val="26"/>
        </w:rPr>
        <w:t>психическими расстройствами, вен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рическими заболеваниями, требующими лечения в медицинских организациях;</w:t>
      </w:r>
    </w:p>
    <w:p w:rsidR="00D008B1" w:rsidRDefault="00D008B1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если принимающее лицо имеет или имело судимость за тяжкие или особо тяжкие преступления;</w:t>
      </w:r>
    </w:p>
    <w:p w:rsidR="00D008B1" w:rsidRDefault="00D008B1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если общая площадь жилого помещения, предполагаемого для совместного проживания приемной семьи, в расчете на каждое лицо, проживающее в данном ж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лом помещении, окажется меньше </w:t>
      </w:r>
      <w:hyperlink r:id="rId8" w:history="1">
        <w:r w:rsidRPr="00D008B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учетной нормы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площади жилого помещения, уст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новленной </w:t>
      </w:r>
      <w:r w:rsidR="00BC0CC8">
        <w:rPr>
          <w:rFonts w:ascii="Times New Roman" w:hAnsi="Times New Roman" w:cs="Times New Roman"/>
          <w:sz w:val="26"/>
          <w:szCs w:val="26"/>
        </w:rPr>
        <w:t>органом местного самоуправления.</w:t>
      </w:r>
    </w:p>
    <w:bookmarkEnd w:id="7"/>
    <w:p w:rsidR="00D008B1" w:rsidRDefault="00D008B1" w:rsidP="00AE0752">
      <w:pPr>
        <w:widowControl/>
        <w:ind w:firstLine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D008B1" w:rsidRDefault="00D008B1" w:rsidP="00D008B1">
      <w:pPr>
        <w:widowControl/>
        <w:spacing w:line="360" w:lineRule="auto"/>
        <w:ind w:left="1612" w:hanging="8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5.</w:t>
      </w:r>
      <w:r w:rsidR="00AE0752">
        <w:rPr>
          <w:rFonts w:ascii="Times New Roman" w:hAnsi="Times New Roman" w:cs="Times New Roman"/>
          <w:sz w:val="26"/>
          <w:szCs w:val="26"/>
        </w:rPr>
        <w:tab/>
      </w:r>
      <w:r w:rsidRPr="00AE0752">
        <w:rPr>
          <w:rFonts w:ascii="Times New Roman" w:hAnsi="Times New Roman" w:cs="Times New Roman"/>
          <w:b/>
          <w:sz w:val="26"/>
          <w:szCs w:val="26"/>
        </w:rPr>
        <w:t>Ежемесячное вознаграждение принимающему лицу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0752" w:rsidRDefault="00AE0752" w:rsidP="00AE0752">
      <w:pPr>
        <w:widowControl/>
        <w:ind w:left="1612" w:hanging="892"/>
        <w:rPr>
          <w:rFonts w:ascii="Times New Roman" w:hAnsi="Times New Roman" w:cs="Times New Roman"/>
          <w:sz w:val="26"/>
          <w:szCs w:val="26"/>
        </w:rPr>
      </w:pPr>
    </w:p>
    <w:p w:rsidR="00D008B1" w:rsidRDefault="00D008B1" w:rsidP="00D008B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действия договора о приемной семье принимающему лицу выплач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вается ежемесячное вознаграждение в размере 7198 рублей. Размер ежемесячного вознаграждения ежегодно индексируется в соответствии с законом Челябинской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ласти об областном бюджете на очередной финансовый год. Условия и  порядок в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платы ежемесячного вознаграждения устанавливаются Правительством Челябинской области.</w:t>
      </w:r>
    </w:p>
    <w:p w:rsidR="00D008B1" w:rsidRDefault="00D008B1" w:rsidP="00AE0752">
      <w:pPr>
        <w:rPr>
          <w:rFonts w:ascii="Times New Roman" w:hAnsi="Times New Roman" w:cs="Times New Roman"/>
          <w:sz w:val="26"/>
          <w:szCs w:val="26"/>
        </w:rPr>
      </w:pPr>
    </w:p>
    <w:p w:rsidR="00D008B1" w:rsidRDefault="00D008B1" w:rsidP="00D008B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6.</w:t>
      </w:r>
      <w:r w:rsidR="00AE0752">
        <w:rPr>
          <w:rFonts w:ascii="Times New Roman" w:hAnsi="Times New Roman" w:cs="Times New Roman"/>
          <w:sz w:val="26"/>
          <w:szCs w:val="26"/>
        </w:rPr>
        <w:tab/>
      </w:r>
      <w:r w:rsidRPr="00AE0752">
        <w:rPr>
          <w:rFonts w:ascii="Times New Roman" w:hAnsi="Times New Roman" w:cs="Times New Roman"/>
          <w:b/>
          <w:sz w:val="26"/>
          <w:szCs w:val="26"/>
        </w:rPr>
        <w:t>Содержание</w:t>
      </w:r>
      <w:r w:rsidR="00717A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0752">
        <w:rPr>
          <w:rFonts w:ascii="Times New Roman" w:hAnsi="Times New Roman" w:cs="Times New Roman"/>
          <w:b/>
          <w:sz w:val="26"/>
          <w:szCs w:val="26"/>
        </w:rPr>
        <w:t xml:space="preserve">принимаемого </w:t>
      </w:r>
      <w:r w:rsidR="00717A52">
        <w:rPr>
          <w:rFonts w:ascii="Times New Roman" w:hAnsi="Times New Roman" w:cs="Times New Roman"/>
          <w:b/>
          <w:sz w:val="26"/>
          <w:szCs w:val="26"/>
        </w:rPr>
        <w:t>лица в приемной</w:t>
      </w:r>
      <w:r w:rsidRPr="00AE0752">
        <w:rPr>
          <w:rFonts w:ascii="Times New Roman" w:hAnsi="Times New Roman" w:cs="Times New Roman"/>
          <w:b/>
          <w:sz w:val="26"/>
          <w:szCs w:val="26"/>
        </w:rPr>
        <w:t xml:space="preserve"> семь</w:t>
      </w:r>
      <w:r w:rsidR="00717A52">
        <w:rPr>
          <w:rFonts w:ascii="Times New Roman" w:hAnsi="Times New Roman" w:cs="Times New Roman"/>
          <w:b/>
          <w:sz w:val="26"/>
          <w:szCs w:val="26"/>
        </w:rPr>
        <w:t>е</w:t>
      </w:r>
    </w:p>
    <w:p w:rsidR="00AE0752" w:rsidRDefault="00AE0752" w:rsidP="00AE0752">
      <w:pPr>
        <w:rPr>
          <w:rFonts w:ascii="Times New Roman" w:hAnsi="Times New Roman" w:cs="Times New Roman"/>
          <w:sz w:val="26"/>
          <w:szCs w:val="26"/>
        </w:rPr>
      </w:pPr>
    </w:p>
    <w:p w:rsidR="00D008B1" w:rsidRDefault="00BC0CC8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008B1">
        <w:rPr>
          <w:rFonts w:ascii="Times New Roman" w:hAnsi="Times New Roman" w:cs="Times New Roman"/>
          <w:sz w:val="26"/>
          <w:szCs w:val="26"/>
        </w:rPr>
        <w:t>Условия соде</w:t>
      </w:r>
      <w:r w:rsidR="00F6769F">
        <w:rPr>
          <w:rFonts w:ascii="Times New Roman" w:hAnsi="Times New Roman" w:cs="Times New Roman"/>
          <w:sz w:val="26"/>
          <w:szCs w:val="26"/>
        </w:rPr>
        <w:t xml:space="preserve">ржания принимаемого </w:t>
      </w:r>
      <w:r w:rsidR="00717A52">
        <w:rPr>
          <w:rFonts w:ascii="Times New Roman" w:hAnsi="Times New Roman" w:cs="Times New Roman"/>
          <w:sz w:val="26"/>
          <w:szCs w:val="26"/>
        </w:rPr>
        <w:t xml:space="preserve">лица </w:t>
      </w:r>
      <w:r w:rsidR="00F6769F">
        <w:rPr>
          <w:rFonts w:ascii="Times New Roman" w:hAnsi="Times New Roman" w:cs="Times New Roman"/>
          <w:sz w:val="26"/>
          <w:szCs w:val="26"/>
        </w:rPr>
        <w:t>в прие</w:t>
      </w:r>
      <w:r w:rsidR="00717A52">
        <w:rPr>
          <w:rFonts w:ascii="Times New Roman" w:hAnsi="Times New Roman" w:cs="Times New Roman"/>
          <w:sz w:val="26"/>
          <w:szCs w:val="26"/>
        </w:rPr>
        <w:t>мной семье</w:t>
      </w:r>
      <w:r w:rsidR="00D008B1">
        <w:rPr>
          <w:rFonts w:ascii="Times New Roman" w:hAnsi="Times New Roman" w:cs="Times New Roman"/>
          <w:sz w:val="26"/>
          <w:szCs w:val="26"/>
        </w:rPr>
        <w:t xml:space="preserve"> определяются договором о приемной семье.</w:t>
      </w:r>
      <w:r>
        <w:rPr>
          <w:rFonts w:ascii="Times New Roman" w:hAnsi="Times New Roman" w:cs="Times New Roman"/>
          <w:sz w:val="26"/>
          <w:szCs w:val="26"/>
        </w:rPr>
        <w:t xml:space="preserve"> Контроль за выполнением условий договора о прие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ной семье осуществляется в порядке, установленном Правительством Челябинской области.</w:t>
      </w:r>
    </w:p>
    <w:p w:rsidR="00D008B1" w:rsidRDefault="00BC0CC8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008B1">
        <w:rPr>
          <w:rFonts w:ascii="Times New Roman" w:hAnsi="Times New Roman" w:cs="Times New Roman"/>
          <w:sz w:val="26"/>
          <w:szCs w:val="26"/>
        </w:rPr>
        <w:t>Сумма денежных средств, остающихся в личном распоряжении принимаем</w:t>
      </w:r>
      <w:r w:rsidR="00D008B1">
        <w:rPr>
          <w:rFonts w:ascii="Times New Roman" w:hAnsi="Times New Roman" w:cs="Times New Roman"/>
          <w:sz w:val="26"/>
          <w:szCs w:val="26"/>
        </w:rPr>
        <w:t>о</w:t>
      </w:r>
      <w:r w:rsidR="00D008B1">
        <w:rPr>
          <w:rFonts w:ascii="Times New Roman" w:hAnsi="Times New Roman" w:cs="Times New Roman"/>
          <w:sz w:val="26"/>
          <w:szCs w:val="26"/>
        </w:rPr>
        <w:t>го лица за вычетом средств, вносимых в качестве содержания принимаемого лица в соответствии с договором</w:t>
      </w:r>
      <w:r w:rsidR="00F6769F">
        <w:rPr>
          <w:rFonts w:ascii="Times New Roman" w:hAnsi="Times New Roman" w:cs="Times New Roman"/>
          <w:sz w:val="26"/>
          <w:szCs w:val="26"/>
        </w:rPr>
        <w:t xml:space="preserve"> о приемной семье</w:t>
      </w:r>
      <w:r w:rsidR="00D008B1">
        <w:rPr>
          <w:rFonts w:ascii="Times New Roman" w:hAnsi="Times New Roman" w:cs="Times New Roman"/>
          <w:sz w:val="26"/>
          <w:szCs w:val="26"/>
        </w:rPr>
        <w:t>, должна составлять не менее 25 проце</w:t>
      </w:r>
      <w:r w:rsidR="00D008B1">
        <w:rPr>
          <w:rFonts w:ascii="Times New Roman" w:hAnsi="Times New Roman" w:cs="Times New Roman"/>
          <w:sz w:val="26"/>
          <w:szCs w:val="26"/>
        </w:rPr>
        <w:t>н</w:t>
      </w:r>
      <w:r w:rsidR="00D008B1">
        <w:rPr>
          <w:rFonts w:ascii="Times New Roman" w:hAnsi="Times New Roman" w:cs="Times New Roman"/>
          <w:sz w:val="26"/>
          <w:szCs w:val="26"/>
        </w:rPr>
        <w:t>тов от его ежемесячного дохода.</w:t>
      </w:r>
    </w:p>
    <w:p w:rsidR="00AE0752" w:rsidRPr="00AE0752" w:rsidRDefault="00D008B1" w:rsidP="00AE0752">
      <w:pPr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Статья 7.</w:t>
      </w:r>
      <w:r w:rsidR="00AE0752">
        <w:rPr>
          <w:rFonts w:ascii="Times New Roman" w:hAnsi="Times New Roman" w:cs="Times New Roman"/>
          <w:sz w:val="26"/>
          <w:szCs w:val="26"/>
        </w:rPr>
        <w:tab/>
      </w:r>
      <w:r w:rsidRPr="00AE0752">
        <w:rPr>
          <w:rFonts w:ascii="Times New Roman" w:hAnsi="Times New Roman" w:cs="Times New Roman"/>
          <w:b/>
          <w:sz w:val="26"/>
          <w:szCs w:val="26"/>
        </w:rPr>
        <w:t xml:space="preserve">Финансирование расходов, связанных с реализацией </w:t>
      </w:r>
    </w:p>
    <w:p w:rsidR="00D008B1" w:rsidRDefault="00AE0752" w:rsidP="00AE0752">
      <w:pPr>
        <w:widowControl/>
        <w:rPr>
          <w:rFonts w:ascii="Times New Roman" w:hAnsi="Times New Roman" w:cs="Times New Roman"/>
          <w:b/>
          <w:sz w:val="26"/>
          <w:szCs w:val="26"/>
        </w:rPr>
      </w:pPr>
      <w:r w:rsidRPr="00AE0752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D008B1" w:rsidRPr="00AE0752">
        <w:rPr>
          <w:rFonts w:ascii="Times New Roman" w:hAnsi="Times New Roman" w:cs="Times New Roman"/>
          <w:b/>
          <w:sz w:val="26"/>
          <w:szCs w:val="26"/>
        </w:rPr>
        <w:t>настоящего Закона</w:t>
      </w:r>
    </w:p>
    <w:p w:rsidR="00AE0752" w:rsidRPr="00AE0752" w:rsidRDefault="00AE0752" w:rsidP="00AE0752">
      <w:pPr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008B1" w:rsidRDefault="00D008B1" w:rsidP="00D008B1">
      <w:pPr>
        <w:widowControl/>
        <w:spacing w:line="360" w:lineRule="auto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расходов, связанных с реализацией настоящего Закона, ос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ществляется за счет средств областного бюджета в пределах ассигнований, пред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смотренных на соответствующий финансовый </w:t>
      </w:r>
      <w:bookmarkStart w:id="8" w:name="sub_9"/>
      <w:r>
        <w:rPr>
          <w:rFonts w:ascii="Times New Roman" w:hAnsi="Times New Roman" w:cs="Times New Roman"/>
          <w:sz w:val="26"/>
          <w:szCs w:val="26"/>
        </w:rPr>
        <w:t>год.</w:t>
      </w:r>
    </w:p>
    <w:p w:rsidR="00D008B1" w:rsidRDefault="00D008B1" w:rsidP="00AE0752">
      <w:pPr>
        <w:widowControl/>
        <w:ind w:left="1612" w:hanging="892"/>
        <w:rPr>
          <w:rFonts w:ascii="Times New Roman" w:hAnsi="Times New Roman" w:cs="Times New Roman"/>
          <w:color w:val="26282F"/>
          <w:sz w:val="26"/>
          <w:szCs w:val="26"/>
        </w:rPr>
      </w:pPr>
    </w:p>
    <w:p w:rsidR="00D008B1" w:rsidRDefault="00D008B1" w:rsidP="00D008B1">
      <w:pPr>
        <w:widowControl/>
        <w:spacing w:line="360" w:lineRule="auto"/>
        <w:ind w:left="1612" w:hanging="89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Статья 8.</w:t>
      </w:r>
      <w:r w:rsidR="00AE0752">
        <w:rPr>
          <w:rFonts w:ascii="Times New Roman" w:hAnsi="Times New Roman" w:cs="Times New Roman"/>
          <w:sz w:val="26"/>
          <w:szCs w:val="26"/>
        </w:rPr>
        <w:tab/>
      </w:r>
      <w:r w:rsidRPr="00AE0752">
        <w:rPr>
          <w:rFonts w:ascii="Times New Roman" w:hAnsi="Times New Roman" w:cs="Times New Roman"/>
          <w:b/>
          <w:sz w:val="26"/>
          <w:szCs w:val="26"/>
        </w:rPr>
        <w:t>Вступление в силу настоящего Закона</w:t>
      </w:r>
      <w:bookmarkEnd w:id="8"/>
    </w:p>
    <w:p w:rsidR="00AE0752" w:rsidRPr="00AE0752" w:rsidRDefault="00AE0752" w:rsidP="00AE0752">
      <w:pPr>
        <w:widowControl/>
        <w:ind w:left="1612" w:hanging="892"/>
        <w:rPr>
          <w:rFonts w:ascii="Times New Roman" w:hAnsi="Times New Roman" w:cs="Times New Roman"/>
          <w:b/>
          <w:sz w:val="26"/>
          <w:szCs w:val="26"/>
        </w:rPr>
      </w:pPr>
    </w:p>
    <w:p w:rsidR="00D008B1" w:rsidRDefault="00D008B1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Зако</w:t>
      </w:r>
      <w:r w:rsidR="00635304">
        <w:rPr>
          <w:rFonts w:ascii="Times New Roman" w:hAnsi="Times New Roman" w:cs="Times New Roman"/>
          <w:sz w:val="26"/>
          <w:szCs w:val="26"/>
        </w:rPr>
        <w:t>н вступает в силу по истечении десяти</w:t>
      </w:r>
      <w:r>
        <w:rPr>
          <w:rFonts w:ascii="Times New Roman" w:hAnsi="Times New Roman" w:cs="Times New Roman"/>
          <w:sz w:val="26"/>
          <w:szCs w:val="26"/>
        </w:rPr>
        <w:t xml:space="preserve"> дней </w:t>
      </w:r>
      <w:r w:rsidR="00635304">
        <w:rPr>
          <w:rFonts w:ascii="Times New Roman" w:hAnsi="Times New Roman" w:cs="Times New Roman"/>
          <w:sz w:val="26"/>
          <w:szCs w:val="26"/>
        </w:rPr>
        <w:t>после</w:t>
      </w:r>
      <w:r>
        <w:rPr>
          <w:rFonts w:ascii="Times New Roman" w:hAnsi="Times New Roman" w:cs="Times New Roman"/>
          <w:sz w:val="26"/>
          <w:szCs w:val="26"/>
        </w:rPr>
        <w:t xml:space="preserve"> дня его оф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циального опубликования.</w:t>
      </w:r>
    </w:p>
    <w:p w:rsidR="00AE0752" w:rsidRDefault="00AE0752" w:rsidP="00D008B1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430AC" w:rsidRDefault="009A485F" w:rsidP="004E59BB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9A485F">
        <w:rPr>
          <w:rFonts w:ascii="Times New Roman" w:hAnsi="Times New Roman" w:cs="Times New Roman"/>
          <w:color w:val="000000"/>
          <w:sz w:val="26"/>
          <w:szCs w:val="26"/>
        </w:rPr>
        <w:t>Губернатор</w:t>
      </w:r>
    </w:p>
    <w:p w:rsidR="00D008B1" w:rsidRPr="009A485F" w:rsidRDefault="009A485F" w:rsidP="004E59B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A485F">
        <w:rPr>
          <w:rFonts w:ascii="Times New Roman" w:hAnsi="Times New Roman" w:cs="Times New Roman"/>
          <w:color w:val="000000"/>
          <w:sz w:val="26"/>
          <w:szCs w:val="26"/>
        </w:rPr>
        <w:t xml:space="preserve">Челябинской области </w:t>
      </w:r>
      <w:r w:rsidRPr="009A485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A485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A485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A485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A485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A485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430A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430A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Б.А. Дубровский</w:t>
      </w:r>
    </w:p>
    <w:p w:rsidR="00F1744C" w:rsidRDefault="00F1744C"/>
    <w:sectPr w:rsidR="00F1744C" w:rsidSect="00AE0752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BE" w:rsidRDefault="004317BE" w:rsidP="00AE0752">
      <w:r>
        <w:separator/>
      </w:r>
    </w:p>
  </w:endnote>
  <w:endnote w:type="continuationSeparator" w:id="0">
    <w:p w:rsidR="004317BE" w:rsidRDefault="004317BE" w:rsidP="00AE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6110"/>
      <w:docPartObj>
        <w:docPartGallery w:val="Page Numbers (Bottom of Page)"/>
        <w:docPartUnique/>
      </w:docPartObj>
    </w:sdtPr>
    <w:sdtContent>
      <w:p w:rsidR="00AE0752" w:rsidRDefault="00FD7B36">
        <w:pPr>
          <w:pStyle w:val="a9"/>
          <w:jc w:val="right"/>
        </w:pPr>
        <w:r w:rsidRPr="00AE075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E0752" w:rsidRPr="00AE075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E075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430AC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AE075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E0752" w:rsidRDefault="00AE07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BE" w:rsidRDefault="004317BE" w:rsidP="00AE0752">
      <w:r>
        <w:separator/>
      </w:r>
    </w:p>
  </w:footnote>
  <w:footnote w:type="continuationSeparator" w:id="0">
    <w:p w:rsidR="004317BE" w:rsidRDefault="004317BE" w:rsidP="00AE0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8B1"/>
    <w:rsid w:val="00035DBB"/>
    <w:rsid w:val="001249A8"/>
    <w:rsid w:val="00221F2B"/>
    <w:rsid w:val="002B2A3F"/>
    <w:rsid w:val="003361F9"/>
    <w:rsid w:val="00390663"/>
    <w:rsid w:val="004317BE"/>
    <w:rsid w:val="004E59BB"/>
    <w:rsid w:val="005220D9"/>
    <w:rsid w:val="00577801"/>
    <w:rsid w:val="00604F33"/>
    <w:rsid w:val="00635304"/>
    <w:rsid w:val="00655751"/>
    <w:rsid w:val="006A043F"/>
    <w:rsid w:val="00717A52"/>
    <w:rsid w:val="00890D66"/>
    <w:rsid w:val="008C2048"/>
    <w:rsid w:val="00987942"/>
    <w:rsid w:val="009A485F"/>
    <w:rsid w:val="009E1AF7"/>
    <w:rsid w:val="00A90DCB"/>
    <w:rsid w:val="00A94D90"/>
    <w:rsid w:val="00AE0752"/>
    <w:rsid w:val="00B21C80"/>
    <w:rsid w:val="00B31230"/>
    <w:rsid w:val="00B430AC"/>
    <w:rsid w:val="00BC0CC8"/>
    <w:rsid w:val="00CC674B"/>
    <w:rsid w:val="00CE6BC9"/>
    <w:rsid w:val="00D008B1"/>
    <w:rsid w:val="00D67E9D"/>
    <w:rsid w:val="00EB29C2"/>
    <w:rsid w:val="00F1744C"/>
    <w:rsid w:val="00F6769F"/>
    <w:rsid w:val="00FD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08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08B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008B1"/>
    <w:rPr>
      <w:b/>
      <w:bCs w:val="0"/>
      <w:color w:val="26282F"/>
    </w:rPr>
  </w:style>
  <w:style w:type="character" w:customStyle="1" w:styleId="a4">
    <w:name w:val="Гипертекстовая ссылка"/>
    <w:uiPriority w:val="99"/>
    <w:rsid w:val="00D008B1"/>
    <w:rPr>
      <w:color w:val="auto"/>
    </w:rPr>
  </w:style>
  <w:style w:type="character" w:styleId="a5">
    <w:name w:val="Hyperlink"/>
    <w:basedOn w:val="a0"/>
    <w:uiPriority w:val="99"/>
    <w:semiHidden/>
    <w:unhideWhenUsed/>
    <w:rsid w:val="00D008B1"/>
    <w:rPr>
      <w:color w:val="0000FF"/>
      <w:u w:val="single"/>
    </w:rPr>
  </w:style>
  <w:style w:type="table" w:styleId="a6">
    <w:name w:val="Table Grid"/>
    <w:basedOn w:val="a1"/>
    <w:uiPriority w:val="59"/>
    <w:rsid w:val="00D00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E07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075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07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0752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0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682135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214727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C760-7ED4-4BBD-B0DD-1F1DCE4D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19</cp:revision>
  <cp:lastPrinted>2015-12-25T09:31:00Z</cp:lastPrinted>
  <dcterms:created xsi:type="dcterms:W3CDTF">2015-12-08T04:35:00Z</dcterms:created>
  <dcterms:modified xsi:type="dcterms:W3CDTF">2015-12-25T09:36:00Z</dcterms:modified>
</cp:coreProperties>
</file>