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ABF" w:rsidRPr="0056180E" w:rsidRDefault="00C64ABF" w:rsidP="00C64ABF">
      <w:pPr>
        <w:pStyle w:val="ConsPlusTitle"/>
        <w:widowControl/>
        <w:jc w:val="right"/>
        <w:rPr>
          <w:rFonts w:ascii="Times New Roman" w:hAnsi="Times New Roman" w:cs="Times New Roman"/>
          <w:b w:val="0"/>
          <w:color w:val="FFFFFF" w:themeColor="background1"/>
          <w:sz w:val="26"/>
          <w:szCs w:val="26"/>
        </w:rPr>
      </w:pPr>
      <w:r w:rsidRPr="00C64ABF">
        <w:rPr>
          <w:rFonts w:ascii="Times New Roman" w:hAnsi="Times New Roman" w:cs="Times New Roman"/>
          <w:b w:val="0"/>
          <w:bCs w:val="0"/>
          <w:sz w:val="26"/>
          <w:szCs w:val="26"/>
        </w:rPr>
        <w:t xml:space="preserve">    </w:t>
      </w:r>
      <w:r w:rsidRPr="0056180E">
        <w:rPr>
          <w:rFonts w:ascii="Times New Roman" w:hAnsi="Times New Roman" w:cs="Times New Roman"/>
          <w:b w:val="0"/>
          <w:color w:val="FFFFFF" w:themeColor="background1"/>
          <w:sz w:val="26"/>
          <w:szCs w:val="26"/>
        </w:rPr>
        <w:t>Внесен Губернатором</w:t>
      </w:r>
    </w:p>
    <w:p w:rsidR="00C64ABF" w:rsidRPr="00C64ABF" w:rsidRDefault="00C64ABF" w:rsidP="00C64ABF">
      <w:pPr>
        <w:pStyle w:val="ConsPlusTitle"/>
        <w:widowControl/>
        <w:jc w:val="right"/>
        <w:rPr>
          <w:rFonts w:ascii="Times New Roman" w:hAnsi="Times New Roman" w:cs="Times New Roman"/>
          <w:b w:val="0"/>
          <w:sz w:val="26"/>
          <w:szCs w:val="26"/>
        </w:rPr>
      </w:pPr>
      <w:r w:rsidRPr="0056180E">
        <w:rPr>
          <w:rFonts w:ascii="Times New Roman" w:hAnsi="Times New Roman" w:cs="Times New Roman"/>
          <w:b w:val="0"/>
          <w:color w:val="FFFFFF" w:themeColor="background1"/>
          <w:sz w:val="26"/>
          <w:szCs w:val="26"/>
        </w:rPr>
        <w:t xml:space="preserve"> Челябинской области</w:t>
      </w:r>
      <w:r w:rsidRPr="00C64ABF">
        <w:rPr>
          <w:rFonts w:ascii="Times New Roman" w:hAnsi="Times New Roman" w:cs="Times New Roman"/>
          <w:b w:val="0"/>
          <w:sz w:val="26"/>
          <w:szCs w:val="26"/>
        </w:rPr>
        <w:t xml:space="preserve"> </w:t>
      </w:r>
    </w:p>
    <w:p w:rsidR="00C64ABF" w:rsidRPr="00C64ABF" w:rsidRDefault="00C64ABF" w:rsidP="00C64ABF">
      <w:pPr>
        <w:pStyle w:val="a3"/>
        <w:spacing w:line="360" w:lineRule="auto"/>
        <w:ind w:left="4678"/>
        <w:rPr>
          <w:bCs/>
          <w:sz w:val="26"/>
          <w:szCs w:val="26"/>
        </w:rPr>
      </w:pPr>
    </w:p>
    <w:p w:rsidR="00C64ABF" w:rsidRPr="00C64ABF" w:rsidRDefault="00C64ABF" w:rsidP="00C64ABF">
      <w:pPr>
        <w:pStyle w:val="a3"/>
        <w:spacing w:line="360" w:lineRule="auto"/>
        <w:ind w:left="4678"/>
        <w:rPr>
          <w:bCs/>
          <w:sz w:val="26"/>
          <w:szCs w:val="26"/>
        </w:rPr>
      </w:pPr>
    </w:p>
    <w:p w:rsidR="00C64ABF" w:rsidRPr="00C64ABF" w:rsidRDefault="00C64ABF" w:rsidP="00C64ABF">
      <w:pPr>
        <w:pStyle w:val="a3"/>
        <w:spacing w:line="360" w:lineRule="auto"/>
        <w:ind w:left="4678"/>
        <w:rPr>
          <w:bCs/>
          <w:sz w:val="26"/>
          <w:szCs w:val="26"/>
        </w:rPr>
      </w:pPr>
    </w:p>
    <w:p w:rsidR="00C64ABF" w:rsidRPr="0056180E" w:rsidRDefault="00C64ABF" w:rsidP="00C64ABF">
      <w:pPr>
        <w:pStyle w:val="ConsPlusTitle"/>
        <w:widowControl/>
        <w:spacing w:line="360" w:lineRule="auto"/>
        <w:ind w:left="8496"/>
        <w:jc w:val="center"/>
        <w:rPr>
          <w:rFonts w:ascii="Times New Roman" w:hAnsi="Times New Roman" w:cs="Times New Roman"/>
          <w:b w:val="0"/>
          <w:color w:val="FFFFFF" w:themeColor="background1"/>
          <w:sz w:val="26"/>
          <w:szCs w:val="26"/>
        </w:rPr>
      </w:pPr>
      <w:r w:rsidRPr="00C64ABF">
        <w:rPr>
          <w:rFonts w:ascii="Times New Roman" w:hAnsi="Times New Roman" w:cs="Times New Roman"/>
          <w:b w:val="0"/>
          <w:sz w:val="26"/>
          <w:szCs w:val="26"/>
        </w:rPr>
        <w:t xml:space="preserve">               </w:t>
      </w:r>
      <w:r w:rsidRPr="0056180E">
        <w:rPr>
          <w:rFonts w:ascii="Times New Roman" w:hAnsi="Times New Roman" w:cs="Times New Roman"/>
          <w:b w:val="0"/>
          <w:color w:val="FFFFFF" w:themeColor="background1"/>
          <w:sz w:val="26"/>
          <w:szCs w:val="26"/>
        </w:rPr>
        <w:t>Проект</w:t>
      </w:r>
    </w:p>
    <w:p w:rsidR="00C64ABF" w:rsidRPr="00C64ABF" w:rsidRDefault="00C64ABF" w:rsidP="00C64ABF">
      <w:pPr>
        <w:jc w:val="center"/>
        <w:rPr>
          <w:b/>
          <w:bCs/>
          <w:sz w:val="26"/>
          <w:szCs w:val="26"/>
        </w:rPr>
      </w:pPr>
      <w:r w:rsidRPr="00C64ABF">
        <w:rPr>
          <w:b/>
          <w:bCs/>
          <w:sz w:val="26"/>
          <w:szCs w:val="26"/>
        </w:rPr>
        <w:t>О внесении изменений в некоторые законы Челябинской области</w:t>
      </w:r>
    </w:p>
    <w:p w:rsidR="00C64ABF" w:rsidRPr="00C64ABF" w:rsidRDefault="00C64ABF" w:rsidP="00C64ABF">
      <w:pPr>
        <w:spacing w:line="360" w:lineRule="auto"/>
        <w:jc w:val="both"/>
        <w:rPr>
          <w:b/>
          <w:bCs/>
          <w:sz w:val="26"/>
          <w:szCs w:val="26"/>
        </w:rPr>
      </w:pPr>
    </w:p>
    <w:p w:rsidR="00C64ABF" w:rsidRPr="00C64ABF" w:rsidRDefault="00C64ABF" w:rsidP="00C64ABF">
      <w:pPr>
        <w:spacing w:line="360" w:lineRule="auto"/>
        <w:ind w:firstLine="709"/>
        <w:jc w:val="both"/>
        <w:rPr>
          <w:sz w:val="26"/>
          <w:szCs w:val="26"/>
        </w:rPr>
      </w:pPr>
      <w:r w:rsidRPr="00C64ABF">
        <w:rPr>
          <w:b/>
          <w:bCs/>
          <w:sz w:val="26"/>
          <w:szCs w:val="26"/>
        </w:rPr>
        <w:t>Статья 1.</w:t>
      </w:r>
      <w:r w:rsidRPr="00C64ABF">
        <w:rPr>
          <w:bCs/>
          <w:sz w:val="26"/>
          <w:szCs w:val="26"/>
        </w:rPr>
        <w:tab/>
        <w:t xml:space="preserve">Внести в Закон Челябинской области от 25 октября 2007 года  </w:t>
      </w:r>
      <w:r w:rsidRPr="00C64ABF">
        <w:rPr>
          <w:bCs/>
          <w:sz w:val="26"/>
          <w:szCs w:val="26"/>
        </w:rPr>
        <w:br/>
        <w:t xml:space="preserve">№ 212-ЗО </w:t>
      </w:r>
      <w:r w:rsidRPr="00C64ABF">
        <w:rPr>
          <w:sz w:val="26"/>
          <w:szCs w:val="26"/>
        </w:rPr>
        <w:t xml:space="preserve">«О мерах социальной поддержки детей-сирот и детей, оставшихся без попечения родителей, </w:t>
      </w:r>
      <w:r w:rsidRPr="00C64ABF">
        <w:rPr>
          <w:bCs/>
          <w:sz w:val="26"/>
          <w:szCs w:val="26"/>
        </w:rPr>
        <w:t xml:space="preserve">вознаграждении, причитающемся приемному родителю, </w:t>
      </w:r>
      <w:r w:rsidRPr="00C64ABF">
        <w:rPr>
          <w:sz w:val="26"/>
          <w:szCs w:val="26"/>
        </w:rPr>
        <w:t>и социальных гарантиях приемной семье»</w:t>
      </w:r>
      <w:r w:rsidRPr="00C64ABF">
        <w:rPr>
          <w:bCs/>
          <w:sz w:val="26"/>
          <w:szCs w:val="26"/>
        </w:rPr>
        <w:t xml:space="preserve"> (</w:t>
      </w:r>
      <w:proofErr w:type="spellStart"/>
      <w:r w:rsidRPr="00C64ABF">
        <w:rPr>
          <w:sz w:val="26"/>
          <w:szCs w:val="26"/>
        </w:rPr>
        <w:t>Южноуральская</w:t>
      </w:r>
      <w:proofErr w:type="spellEnd"/>
      <w:r w:rsidRPr="00C64ABF">
        <w:rPr>
          <w:sz w:val="26"/>
          <w:szCs w:val="26"/>
        </w:rPr>
        <w:t xml:space="preserve"> панорама, 2007, </w:t>
      </w:r>
      <w:r w:rsidRPr="00C64ABF">
        <w:rPr>
          <w:sz w:val="26"/>
          <w:szCs w:val="26"/>
        </w:rPr>
        <w:br/>
        <w:t xml:space="preserve">15 ноября; 2008, 12 сентября; 27 декабря; 2009, 11 июля; 8 октября; 2010, 18 мая; 2011, 7 мая; 15 июня; 10 сентября; 3 декабря; 2012, 8 марта; 2013, 14 февраля; </w:t>
      </w:r>
      <w:r w:rsidRPr="00C64ABF">
        <w:rPr>
          <w:sz w:val="26"/>
          <w:szCs w:val="26"/>
        </w:rPr>
        <w:br/>
        <w:t>9 ноября; 14 декабря; 2014, 13 марта; 24 июня; 8 июля</w:t>
      </w:r>
      <w:r w:rsidR="00C91D9D" w:rsidRPr="00C91D9D">
        <w:rPr>
          <w:sz w:val="26"/>
          <w:szCs w:val="26"/>
        </w:rPr>
        <w:t>;</w:t>
      </w:r>
      <w:r w:rsidR="00C91D9D">
        <w:rPr>
          <w:sz w:val="26"/>
          <w:szCs w:val="26"/>
        </w:rPr>
        <w:t xml:space="preserve"> 8 ноября</w:t>
      </w:r>
      <w:r w:rsidR="00C91D9D" w:rsidRPr="00C91D9D">
        <w:rPr>
          <w:sz w:val="26"/>
          <w:szCs w:val="26"/>
        </w:rPr>
        <w:t>;</w:t>
      </w:r>
      <w:r w:rsidR="00C91D9D">
        <w:rPr>
          <w:sz w:val="26"/>
          <w:szCs w:val="26"/>
        </w:rPr>
        <w:t xml:space="preserve"> 11 декабря</w:t>
      </w:r>
      <w:r w:rsidR="00C91D9D" w:rsidRPr="00C91D9D">
        <w:rPr>
          <w:sz w:val="26"/>
          <w:szCs w:val="26"/>
        </w:rPr>
        <w:t>;</w:t>
      </w:r>
      <w:r w:rsidR="00C91D9D">
        <w:rPr>
          <w:sz w:val="26"/>
          <w:szCs w:val="26"/>
        </w:rPr>
        <w:t xml:space="preserve"> 2015, </w:t>
      </w:r>
      <w:r w:rsidR="00BB15B2">
        <w:rPr>
          <w:sz w:val="26"/>
          <w:szCs w:val="26"/>
        </w:rPr>
        <w:t xml:space="preserve">   </w:t>
      </w:r>
      <w:r w:rsidR="00C91D9D">
        <w:rPr>
          <w:sz w:val="26"/>
          <w:szCs w:val="26"/>
        </w:rPr>
        <w:t>12 марта</w:t>
      </w:r>
      <w:r w:rsidR="00C91D9D" w:rsidRPr="00C91D9D">
        <w:rPr>
          <w:sz w:val="26"/>
          <w:szCs w:val="26"/>
        </w:rPr>
        <w:t>;</w:t>
      </w:r>
      <w:r w:rsidR="00C91D9D">
        <w:rPr>
          <w:sz w:val="26"/>
          <w:szCs w:val="26"/>
        </w:rPr>
        <w:t xml:space="preserve"> 2 июля</w:t>
      </w:r>
      <w:r w:rsidRPr="00C64ABF">
        <w:rPr>
          <w:sz w:val="26"/>
          <w:szCs w:val="26"/>
        </w:rPr>
        <w:t>) следующие изменения:</w:t>
      </w:r>
    </w:p>
    <w:p w:rsidR="00C64ABF" w:rsidRPr="00C64ABF" w:rsidRDefault="00C64ABF" w:rsidP="00C64ABF">
      <w:pPr>
        <w:spacing w:line="360" w:lineRule="auto"/>
        <w:ind w:firstLine="709"/>
        <w:jc w:val="both"/>
        <w:rPr>
          <w:sz w:val="26"/>
          <w:szCs w:val="26"/>
        </w:rPr>
      </w:pPr>
      <w:r w:rsidRPr="00C64ABF">
        <w:rPr>
          <w:sz w:val="26"/>
          <w:szCs w:val="26"/>
        </w:rPr>
        <w:t>1) часть 3 статьи 17 дополнить абзацами следующего содержания:</w:t>
      </w:r>
    </w:p>
    <w:p w:rsidR="00C64ABF" w:rsidRPr="00C64ABF" w:rsidRDefault="00C64ABF" w:rsidP="00C64ABF">
      <w:pPr>
        <w:spacing w:line="360" w:lineRule="auto"/>
        <w:ind w:firstLine="709"/>
        <w:jc w:val="both"/>
        <w:rPr>
          <w:rFonts w:eastAsia="Times New Roman"/>
          <w:sz w:val="26"/>
          <w:szCs w:val="26"/>
        </w:rPr>
      </w:pPr>
      <w:r w:rsidRPr="00C64ABF">
        <w:rPr>
          <w:sz w:val="26"/>
          <w:szCs w:val="26"/>
        </w:rPr>
        <w:t>«</w:t>
      </w:r>
      <w:r w:rsidRPr="00C64ABF">
        <w:rPr>
          <w:rFonts w:eastAsia="Times New Roman"/>
          <w:sz w:val="26"/>
          <w:szCs w:val="26"/>
        </w:rPr>
        <w:t>В случае невозможности предоставления детям-сиротам и детям, оставшимся без попечения родителей, а также лицам из их числа, включенным в список, жилых помещений специализированного жилищного фонда в границ</w:t>
      </w:r>
      <w:r w:rsidR="006B5B5F">
        <w:rPr>
          <w:rFonts w:eastAsia="Times New Roman"/>
          <w:sz w:val="26"/>
          <w:szCs w:val="26"/>
        </w:rPr>
        <w:t>ах</w:t>
      </w:r>
      <w:r w:rsidRPr="00C64ABF">
        <w:rPr>
          <w:rFonts w:eastAsia="Times New Roman"/>
          <w:sz w:val="26"/>
          <w:szCs w:val="26"/>
        </w:rPr>
        <w:t xml:space="preserve"> соответствующего городского округа или муниципального района Челябинской области, в котором они зарегистрированы по месту жительства (пребывания), им могут предоставляться жилые помещения специализированного жилищного фонда в границах другого городского округа или муниципального района Челябинской области при условии предоставления </w:t>
      </w:r>
      <w:r w:rsidR="00F120AC">
        <w:rPr>
          <w:rFonts w:eastAsia="Times New Roman"/>
          <w:sz w:val="26"/>
          <w:szCs w:val="26"/>
        </w:rPr>
        <w:t>следующих документов</w:t>
      </w:r>
      <w:r w:rsidRPr="00C64ABF">
        <w:rPr>
          <w:rFonts w:eastAsia="Times New Roman"/>
          <w:sz w:val="26"/>
          <w:szCs w:val="26"/>
        </w:rPr>
        <w:t>:</w:t>
      </w:r>
    </w:p>
    <w:p w:rsidR="00C64ABF" w:rsidRPr="00C64ABF" w:rsidRDefault="00C64ABF" w:rsidP="00C64ABF">
      <w:pPr>
        <w:spacing w:line="360" w:lineRule="auto"/>
        <w:ind w:firstLine="709"/>
        <w:jc w:val="both"/>
        <w:rPr>
          <w:rFonts w:eastAsia="Times New Roman"/>
          <w:sz w:val="26"/>
          <w:szCs w:val="26"/>
        </w:rPr>
      </w:pPr>
      <w:r w:rsidRPr="00C64ABF">
        <w:rPr>
          <w:rFonts w:eastAsia="Times New Roman"/>
          <w:sz w:val="26"/>
          <w:szCs w:val="26"/>
        </w:rPr>
        <w:t>согласие ребенка-сироты или ребенка, оставшегося без попечения родителей, а также лица из их числа, котор</w:t>
      </w:r>
      <w:r w:rsidR="00D1628B">
        <w:rPr>
          <w:rFonts w:eastAsia="Times New Roman"/>
          <w:sz w:val="26"/>
          <w:szCs w:val="26"/>
        </w:rPr>
        <w:t>ы</w:t>
      </w:r>
      <w:r w:rsidRPr="00C64ABF">
        <w:rPr>
          <w:rFonts w:eastAsia="Times New Roman"/>
          <w:sz w:val="26"/>
          <w:szCs w:val="26"/>
        </w:rPr>
        <w:t>м должно быть предоставлено жилое помещение специализированного жилищного фонда;</w:t>
      </w:r>
    </w:p>
    <w:p w:rsidR="00C64ABF" w:rsidRPr="00C64ABF" w:rsidRDefault="00C64ABF" w:rsidP="00C64ABF">
      <w:pPr>
        <w:spacing w:line="360" w:lineRule="auto"/>
        <w:ind w:firstLine="709"/>
        <w:jc w:val="both"/>
        <w:rPr>
          <w:rFonts w:eastAsia="Times New Roman"/>
          <w:sz w:val="26"/>
          <w:szCs w:val="26"/>
        </w:rPr>
      </w:pPr>
      <w:r w:rsidRPr="00C64ABF">
        <w:rPr>
          <w:rFonts w:eastAsia="Times New Roman"/>
          <w:sz w:val="26"/>
          <w:szCs w:val="26"/>
        </w:rPr>
        <w:t>согласие администрации городского округа или муниципального района Челябинской области, в котором может быть предоставлено жилое помещение специализированного жилищного фонда;</w:t>
      </w:r>
    </w:p>
    <w:p w:rsidR="00C64ABF" w:rsidRPr="00C64ABF" w:rsidRDefault="00C64ABF" w:rsidP="00C64ABF">
      <w:pPr>
        <w:spacing w:line="360" w:lineRule="auto"/>
        <w:ind w:firstLine="709"/>
        <w:jc w:val="both"/>
        <w:rPr>
          <w:rFonts w:eastAsia="Times New Roman"/>
          <w:sz w:val="26"/>
          <w:szCs w:val="26"/>
        </w:rPr>
      </w:pPr>
      <w:r w:rsidRPr="00C64ABF">
        <w:rPr>
          <w:rFonts w:eastAsia="Times New Roman"/>
          <w:sz w:val="26"/>
          <w:szCs w:val="26"/>
        </w:rPr>
        <w:lastRenderedPageBreak/>
        <w:t>ходатайство администрации городского округа или муниципального района Челябинской области, в котором должно быть предоставлено жилое помещение специализированного жилищного фонда, в уполномоченный орган исполнительной власти Челябинской области, который формирует список, содержащее причины невозможности предоставления жилого помещения специализированного жилищного фонда.</w:t>
      </w:r>
    </w:p>
    <w:p w:rsidR="00C64ABF" w:rsidRPr="00C64ABF" w:rsidRDefault="00C64ABF" w:rsidP="00C64ABF">
      <w:pPr>
        <w:spacing w:line="360" w:lineRule="auto"/>
        <w:ind w:firstLine="709"/>
        <w:jc w:val="both"/>
        <w:rPr>
          <w:rFonts w:eastAsia="Times New Roman"/>
          <w:sz w:val="26"/>
          <w:szCs w:val="26"/>
        </w:rPr>
      </w:pPr>
      <w:r w:rsidRPr="00C64ABF">
        <w:rPr>
          <w:rFonts w:eastAsia="Times New Roman"/>
          <w:sz w:val="26"/>
          <w:szCs w:val="26"/>
        </w:rPr>
        <w:t>Уполномоченный орган исполнительной власти Челябинской</w:t>
      </w:r>
      <w:r w:rsidR="00BE1E81">
        <w:rPr>
          <w:rFonts w:eastAsia="Times New Roman"/>
          <w:sz w:val="26"/>
          <w:szCs w:val="26"/>
        </w:rPr>
        <w:t xml:space="preserve"> области</w:t>
      </w:r>
      <w:r w:rsidRPr="00C64ABF">
        <w:rPr>
          <w:rFonts w:eastAsia="Times New Roman"/>
          <w:sz w:val="26"/>
          <w:szCs w:val="26"/>
        </w:rPr>
        <w:t xml:space="preserve"> вносит соответствующие изменения в список на основании документов, </w:t>
      </w:r>
      <w:r w:rsidR="005D245A">
        <w:rPr>
          <w:rFonts w:eastAsia="Times New Roman"/>
          <w:sz w:val="26"/>
          <w:szCs w:val="26"/>
        </w:rPr>
        <w:t>предусмотренных</w:t>
      </w:r>
      <w:r w:rsidRPr="00C64ABF">
        <w:rPr>
          <w:rFonts w:eastAsia="Times New Roman"/>
          <w:sz w:val="26"/>
          <w:szCs w:val="26"/>
        </w:rPr>
        <w:t xml:space="preserve"> </w:t>
      </w:r>
      <w:r w:rsidR="005D245A">
        <w:rPr>
          <w:rFonts w:eastAsia="Times New Roman"/>
          <w:sz w:val="26"/>
          <w:szCs w:val="26"/>
        </w:rPr>
        <w:t xml:space="preserve"> абзац</w:t>
      </w:r>
      <w:r w:rsidR="006B5B5F">
        <w:rPr>
          <w:rFonts w:eastAsia="Times New Roman"/>
          <w:sz w:val="26"/>
          <w:szCs w:val="26"/>
        </w:rPr>
        <w:t>а</w:t>
      </w:r>
      <w:r w:rsidR="005D245A">
        <w:rPr>
          <w:rFonts w:eastAsia="Times New Roman"/>
          <w:sz w:val="26"/>
          <w:szCs w:val="26"/>
        </w:rPr>
        <w:t>м</w:t>
      </w:r>
      <w:r w:rsidR="006B5B5F">
        <w:rPr>
          <w:rFonts w:eastAsia="Times New Roman"/>
          <w:sz w:val="26"/>
          <w:szCs w:val="26"/>
        </w:rPr>
        <w:t>и</w:t>
      </w:r>
      <w:r w:rsidRPr="00C64ABF">
        <w:rPr>
          <w:rFonts w:eastAsia="Times New Roman"/>
          <w:sz w:val="26"/>
          <w:szCs w:val="26"/>
        </w:rPr>
        <w:t xml:space="preserve"> четверт</w:t>
      </w:r>
      <w:r w:rsidR="005D245A">
        <w:rPr>
          <w:rFonts w:eastAsia="Times New Roman"/>
          <w:sz w:val="26"/>
          <w:szCs w:val="26"/>
        </w:rPr>
        <w:t>ым – шесты</w:t>
      </w:r>
      <w:r w:rsidRPr="00C64ABF">
        <w:rPr>
          <w:rFonts w:eastAsia="Times New Roman"/>
          <w:sz w:val="26"/>
          <w:szCs w:val="26"/>
        </w:rPr>
        <w:t>м настоящей части.»;</w:t>
      </w:r>
    </w:p>
    <w:p w:rsidR="00C64ABF" w:rsidRPr="00C64ABF" w:rsidRDefault="00C64ABF" w:rsidP="00C64ABF">
      <w:pPr>
        <w:spacing w:line="360" w:lineRule="auto"/>
        <w:ind w:firstLine="709"/>
        <w:jc w:val="both"/>
        <w:rPr>
          <w:rFonts w:eastAsia="Times New Roman"/>
          <w:sz w:val="26"/>
          <w:szCs w:val="26"/>
        </w:rPr>
      </w:pPr>
      <w:r w:rsidRPr="00C64ABF">
        <w:rPr>
          <w:rFonts w:eastAsia="Times New Roman"/>
          <w:sz w:val="26"/>
          <w:szCs w:val="26"/>
        </w:rPr>
        <w:t xml:space="preserve">2) дополнить </w:t>
      </w:r>
      <w:r w:rsidRPr="00C64ABF">
        <w:rPr>
          <w:sz w:val="26"/>
          <w:szCs w:val="26"/>
        </w:rPr>
        <w:t xml:space="preserve">статьями </w:t>
      </w:r>
      <w:r w:rsidRPr="00C64ABF">
        <w:rPr>
          <w:rStyle w:val="a8"/>
          <w:b w:val="0"/>
          <w:color w:val="00000A"/>
          <w:sz w:val="26"/>
          <w:szCs w:val="26"/>
        </w:rPr>
        <w:t>17</w:t>
      </w:r>
      <w:r w:rsidRPr="00C64ABF">
        <w:rPr>
          <w:rStyle w:val="a8"/>
          <w:b w:val="0"/>
          <w:color w:val="00000A"/>
          <w:sz w:val="26"/>
          <w:szCs w:val="26"/>
          <w:vertAlign w:val="superscript"/>
        </w:rPr>
        <w:t>3</w:t>
      </w:r>
      <w:r w:rsidR="00BE1E81">
        <w:rPr>
          <w:rStyle w:val="a8"/>
          <w:b w:val="0"/>
          <w:color w:val="00000A"/>
          <w:sz w:val="26"/>
          <w:szCs w:val="26"/>
        </w:rPr>
        <w:t>–</w:t>
      </w:r>
      <w:r w:rsidRPr="00C64ABF">
        <w:rPr>
          <w:rStyle w:val="a8"/>
          <w:b w:val="0"/>
          <w:color w:val="00000A"/>
          <w:sz w:val="26"/>
          <w:szCs w:val="26"/>
        </w:rPr>
        <w:t>17</w:t>
      </w:r>
      <w:r w:rsidRPr="00C64ABF">
        <w:rPr>
          <w:rStyle w:val="a8"/>
          <w:b w:val="0"/>
          <w:color w:val="00000A"/>
          <w:sz w:val="26"/>
          <w:szCs w:val="26"/>
          <w:vertAlign w:val="superscript"/>
        </w:rPr>
        <w:t xml:space="preserve">5 </w:t>
      </w:r>
      <w:r w:rsidRPr="00C64ABF">
        <w:rPr>
          <w:rStyle w:val="a8"/>
          <w:b w:val="0"/>
          <w:color w:val="00000A"/>
          <w:sz w:val="26"/>
          <w:szCs w:val="26"/>
        </w:rPr>
        <w:t>следующего содержания:</w:t>
      </w:r>
    </w:p>
    <w:p w:rsidR="00C64ABF" w:rsidRPr="00C64ABF" w:rsidRDefault="00C64ABF" w:rsidP="00C64ABF">
      <w:pPr>
        <w:ind w:left="2552" w:right="849" w:hanging="1843"/>
        <w:jc w:val="both"/>
        <w:rPr>
          <w:sz w:val="26"/>
          <w:szCs w:val="26"/>
        </w:rPr>
      </w:pPr>
      <w:r w:rsidRPr="00C64ABF">
        <w:rPr>
          <w:sz w:val="26"/>
          <w:szCs w:val="26"/>
        </w:rPr>
        <w:t>«Статья 17</w:t>
      </w:r>
      <w:r w:rsidRPr="00C64ABF">
        <w:rPr>
          <w:sz w:val="26"/>
          <w:szCs w:val="26"/>
          <w:vertAlign w:val="superscript"/>
        </w:rPr>
        <w:t>3</w:t>
      </w:r>
      <w:r w:rsidR="006B5B5F">
        <w:rPr>
          <w:sz w:val="26"/>
          <w:szCs w:val="26"/>
        </w:rPr>
        <w:t>.</w:t>
      </w:r>
      <w:r w:rsidRPr="00C64ABF">
        <w:rPr>
          <w:sz w:val="26"/>
          <w:szCs w:val="26"/>
          <w:vertAlign w:val="superscript"/>
        </w:rPr>
        <w:t xml:space="preserve"> </w:t>
      </w:r>
      <w:r w:rsidRPr="00C64ABF">
        <w:rPr>
          <w:sz w:val="26"/>
          <w:szCs w:val="26"/>
          <w:vertAlign w:val="superscript"/>
        </w:rPr>
        <w:tab/>
      </w:r>
      <w:r w:rsidRPr="00C64ABF">
        <w:rPr>
          <w:sz w:val="26"/>
          <w:szCs w:val="26"/>
        </w:rPr>
        <w:t xml:space="preserve">Дополнительные гарантии усыновителям, опекунам (попечителям), приемным родителям </w:t>
      </w:r>
      <w:r w:rsidR="004260B0" w:rsidRPr="00C64ABF">
        <w:rPr>
          <w:sz w:val="26"/>
          <w:szCs w:val="26"/>
        </w:rPr>
        <w:t xml:space="preserve">в части предоставления </w:t>
      </w:r>
      <w:r w:rsidRPr="00C64ABF">
        <w:rPr>
          <w:sz w:val="26"/>
          <w:szCs w:val="26"/>
        </w:rPr>
        <w:t>единовременной денежной выплаты при передаче детей-сирот и детей, оставшихся без попечения родителей, на воспитание в семью</w:t>
      </w:r>
    </w:p>
    <w:p w:rsidR="00C64ABF" w:rsidRPr="00C64ABF" w:rsidRDefault="00C64ABF" w:rsidP="00C64ABF">
      <w:pPr>
        <w:spacing w:line="360" w:lineRule="auto"/>
        <w:rPr>
          <w:sz w:val="26"/>
          <w:szCs w:val="26"/>
        </w:rPr>
      </w:pPr>
    </w:p>
    <w:p w:rsidR="00C64ABF" w:rsidRPr="00C64ABF" w:rsidRDefault="00C64ABF" w:rsidP="00C64ABF">
      <w:pPr>
        <w:spacing w:line="360" w:lineRule="auto"/>
        <w:ind w:firstLine="709"/>
        <w:jc w:val="both"/>
        <w:rPr>
          <w:sz w:val="26"/>
          <w:szCs w:val="26"/>
        </w:rPr>
      </w:pPr>
      <w:r w:rsidRPr="00C64ABF">
        <w:rPr>
          <w:sz w:val="26"/>
          <w:szCs w:val="26"/>
        </w:rPr>
        <w:t>1. Право на получение единовременной денежной выплаты при передаче детей-сирот и детей, оставшихся без попечения родителей, на воспитание в семью (усыновлении</w:t>
      </w:r>
      <w:r w:rsidR="00877699">
        <w:rPr>
          <w:sz w:val="26"/>
          <w:szCs w:val="26"/>
        </w:rPr>
        <w:t xml:space="preserve"> (удочерении)</w:t>
      </w:r>
      <w:r w:rsidRPr="00C64ABF">
        <w:rPr>
          <w:sz w:val="26"/>
          <w:szCs w:val="26"/>
        </w:rPr>
        <w:t>, установлении опеки (попечительства), передач</w:t>
      </w:r>
      <w:r w:rsidR="00877699">
        <w:rPr>
          <w:sz w:val="26"/>
          <w:szCs w:val="26"/>
        </w:rPr>
        <w:t>е</w:t>
      </w:r>
      <w:r w:rsidRPr="00C64ABF">
        <w:rPr>
          <w:sz w:val="26"/>
          <w:szCs w:val="26"/>
        </w:rPr>
        <w:t xml:space="preserve"> на воспитание в приемную семью) (далее – единовременная денежная выплата) имеют граждане Российской Федерации, постоянно проживающие на территории Челябинской области, при соблюдении следующих условий:</w:t>
      </w:r>
    </w:p>
    <w:p w:rsidR="00C64ABF" w:rsidRPr="00C64ABF" w:rsidRDefault="00C64ABF" w:rsidP="00C64ABF">
      <w:pPr>
        <w:spacing w:line="360" w:lineRule="auto"/>
        <w:ind w:firstLine="709"/>
        <w:jc w:val="both"/>
        <w:rPr>
          <w:sz w:val="26"/>
          <w:szCs w:val="26"/>
        </w:rPr>
      </w:pPr>
      <w:r w:rsidRPr="00C64ABF">
        <w:rPr>
          <w:sz w:val="26"/>
          <w:szCs w:val="26"/>
        </w:rPr>
        <w:t xml:space="preserve">1) </w:t>
      </w:r>
      <w:bookmarkStart w:id="0" w:name="sub_3011"/>
      <w:r w:rsidRPr="00C64ABF">
        <w:rPr>
          <w:sz w:val="26"/>
          <w:szCs w:val="26"/>
        </w:rPr>
        <w:t xml:space="preserve">наличие у усыновителей, опекунов (попечителей), приемных родителей </w:t>
      </w:r>
      <w:hyperlink r:id="rId6" w:history="1">
        <w:r w:rsidRPr="00A236CD">
          <w:rPr>
            <w:rStyle w:val="-"/>
            <w:color w:val="000000"/>
            <w:sz w:val="26"/>
            <w:szCs w:val="26"/>
            <w:u w:val="none"/>
          </w:rPr>
          <w:t>регистрации по месту жительства</w:t>
        </w:r>
      </w:hyperlink>
      <w:r w:rsidRPr="00A236CD">
        <w:rPr>
          <w:sz w:val="26"/>
          <w:szCs w:val="26"/>
        </w:rPr>
        <w:t xml:space="preserve"> </w:t>
      </w:r>
      <w:r w:rsidRPr="00C64ABF">
        <w:rPr>
          <w:sz w:val="26"/>
          <w:szCs w:val="26"/>
        </w:rPr>
        <w:t>на территории Челябинской области;</w:t>
      </w:r>
    </w:p>
    <w:bookmarkEnd w:id="0"/>
    <w:p w:rsidR="00C64ABF" w:rsidRPr="00C64ABF" w:rsidRDefault="00C64ABF" w:rsidP="00C64ABF">
      <w:pPr>
        <w:spacing w:line="360" w:lineRule="auto"/>
        <w:ind w:firstLine="709"/>
        <w:jc w:val="both"/>
        <w:rPr>
          <w:sz w:val="26"/>
          <w:szCs w:val="26"/>
        </w:rPr>
      </w:pPr>
      <w:r w:rsidRPr="00C64ABF">
        <w:rPr>
          <w:sz w:val="26"/>
          <w:szCs w:val="26"/>
        </w:rPr>
        <w:t>2) усыновление (удочерение) ребенка-инвалида, ребенка в возрасте старше десяти лет, а также детей, являющихся братьями и (или) сестрами, имеющих гражданство Российской Федерации и находящихся под надзором в организациях для детей-сирот и детей, оставшихся без попечения родителей, расположенных на территории Челябинской области (для усыновителей);</w:t>
      </w:r>
    </w:p>
    <w:p w:rsidR="00C64ABF" w:rsidRPr="00C64ABF" w:rsidRDefault="00C64ABF" w:rsidP="00C64ABF">
      <w:pPr>
        <w:spacing w:line="360" w:lineRule="auto"/>
        <w:ind w:firstLine="709"/>
        <w:jc w:val="both"/>
        <w:rPr>
          <w:sz w:val="26"/>
          <w:szCs w:val="26"/>
        </w:rPr>
      </w:pPr>
      <w:r w:rsidRPr="00C64ABF">
        <w:rPr>
          <w:sz w:val="26"/>
          <w:szCs w:val="26"/>
        </w:rPr>
        <w:t xml:space="preserve">3) вынесение решения суда об усыновлении </w:t>
      </w:r>
      <w:r w:rsidR="00877699">
        <w:rPr>
          <w:sz w:val="26"/>
          <w:szCs w:val="26"/>
        </w:rPr>
        <w:t xml:space="preserve">(удочерении) </w:t>
      </w:r>
      <w:r w:rsidRPr="00C64ABF">
        <w:rPr>
          <w:sz w:val="26"/>
          <w:szCs w:val="26"/>
        </w:rPr>
        <w:t>и его вступление в законную силу после 1 января 2016 года (для усыновителей);</w:t>
      </w:r>
    </w:p>
    <w:p w:rsidR="00C64ABF" w:rsidRPr="00C64ABF" w:rsidRDefault="00C64ABF" w:rsidP="00C64ABF">
      <w:pPr>
        <w:spacing w:line="360" w:lineRule="auto"/>
        <w:ind w:firstLine="709"/>
        <w:jc w:val="both"/>
        <w:rPr>
          <w:sz w:val="26"/>
          <w:szCs w:val="26"/>
        </w:rPr>
      </w:pPr>
      <w:r w:rsidRPr="00C64ABF">
        <w:rPr>
          <w:sz w:val="26"/>
          <w:szCs w:val="26"/>
        </w:rPr>
        <w:t xml:space="preserve">4) передача под опеку (попечительство) и </w:t>
      </w:r>
      <w:r w:rsidR="00877699">
        <w:rPr>
          <w:sz w:val="26"/>
          <w:szCs w:val="26"/>
        </w:rPr>
        <w:t xml:space="preserve">на воспитание </w:t>
      </w:r>
      <w:r w:rsidRPr="00C64ABF">
        <w:rPr>
          <w:sz w:val="26"/>
          <w:szCs w:val="26"/>
        </w:rPr>
        <w:t xml:space="preserve">в приемную семью ребенка в возрасте старше десяти лет, а также ребенка, переданного третьим или последующим под опеку (попечительство) и </w:t>
      </w:r>
      <w:r w:rsidR="0019734E">
        <w:rPr>
          <w:sz w:val="26"/>
          <w:szCs w:val="26"/>
        </w:rPr>
        <w:t xml:space="preserve">на воспитание </w:t>
      </w:r>
      <w:r w:rsidRPr="00C64ABF">
        <w:rPr>
          <w:sz w:val="26"/>
          <w:szCs w:val="26"/>
        </w:rPr>
        <w:t xml:space="preserve">в приемную семью (при </w:t>
      </w:r>
      <w:r w:rsidRPr="00C64ABF">
        <w:rPr>
          <w:sz w:val="26"/>
          <w:szCs w:val="26"/>
        </w:rPr>
        <w:lastRenderedPageBreak/>
        <w:t>условии пребывания в семье опекуна (попечителя)</w:t>
      </w:r>
      <w:r w:rsidR="00877699">
        <w:rPr>
          <w:sz w:val="26"/>
          <w:szCs w:val="26"/>
        </w:rPr>
        <w:t>,</w:t>
      </w:r>
      <w:r w:rsidRPr="00C64ABF">
        <w:rPr>
          <w:sz w:val="26"/>
          <w:szCs w:val="26"/>
        </w:rPr>
        <w:t xml:space="preserve"> приемного родителя двух и более детей-сирот и детей, оставшихся без попечения родителей)</w:t>
      </w:r>
      <w:r w:rsidRPr="00877699">
        <w:rPr>
          <w:sz w:val="26"/>
          <w:szCs w:val="26"/>
        </w:rPr>
        <w:t>,</w:t>
      </w:r>
      <w:r w:rsidRPr="00C64ABF">
        <w:rPr>
          <w:i/>
          <w:sz w:val="26"/>
          <w:szCs w:val="26"/>
        </w:rPr>
        <w:t xml:space="preserve"> </w:t>
      </w:r>
      <w:r w:rsidRPr="00C64ABF">
        <w:rPr>
          <w:sz w:val="26"/>
          <w:szCs w:val="26"/>
        </w:rPr>
        <w:t>имеющих гражданство Российской Федерации и находящихся под надзором в организациях для детей-сирот и детей, оставшихся без попечения родителей, расположенных на территории Челябинской области (для опекунов (попечителей)</w:t>
      </w:r>
      <w:r w:rsidR="00B36F2E">
        <w:rPr>
          <w:sz w:val="26"/>
          <w:szCs w:val="26"/>
        </w:rPr>
        <w:t>,</w:t>
      </w:r>
      <w:r w:rsidRPr="00C64ABF">
        <w:rPr>
          <w:sz w:val="26"/>
          <w:szCs w:val="26"/>
        </w:rPr>
        <w:t xml:space="preserve"> приемных родителей);</w:t>
      </w:r>
    </w:p>
    <w:p w:rsidR="00C64ABF" w:rsidRPr="00C64ABF" w:rsidRDefault="00C64ABF" w:rsidP="00C64ABF">
      <w:pPr>
        <w:spacing w:line="360" w:lineRule="auto"/>
        <w:ind w:firstLine="709"/>
        <w:jc w:val="both"/>
        <w:rPr>
          <w:sz w:val="26"/>
          <w:szCs w:val="26"/>
        </w:rPr>
      </w:pPr>
      <w:r w:rsidRPr="00C64ABF">
        <w:rPr>
          <w:sz w:val="26"/>
          <w:szCs w:val="26"/>
        </w:rPr>
        <w:t xml:space="preserve">5) отсутствие между усыновленным ребенком, а также ребенком, переданным под опеку (попечительство) и </w:t>
      </w:r>
      <w:r w:rsidR="007F07F0">
        <w:rPr>
          <w:sz w:val="26"/>
          <w:szCs w:val="26"/>
        </w:rPr>
        <w:t xml:space="preserve">на воспитание </w:t>
      </w:r>
      <w:r w:rsidRPr="00C64ABF">
        <w:rPr>
          <w:sz w:val="26"/>
          <w:szCs w:val="26"/>
        </w:rPr>
        <w:t>в приемную семью, и усыновителем, опекуном (попечителем), приемным родителем родственных связей.</w:t>
      </w:r>
    </w:p>
    <w:p w:rsidR="00C64ABF" w:rsidRPr="00C64ABF" w:rsidRDefault="00C64ABF" w:rsidP="00C64ABF">
      <w:pPr>
        <w:spacing w:line="360" w:lineRule="auto"/>
        <w:ind w:firstLine="709"/>
        <w:jc w:val="both"/>
        <w:rPr>
          <w:sz w:val="26"/>
          <w:szCs w:val="26"/>
        </w:rPr>
      </w:pPr>
      <w:r w:rsidRPr="00C64ABF">
        <w:rPr>
          <w:sz w:val="26"/>
          <w:szCs w:val="26"/>
        </w:rPr>
        <w:t>Право на получение единовременной денежной выплаты возникает у заявителей при соблюдении следующих условий:</w:t>
      </w:r>
    </w:p>
    <w:p w:rsidR="00C64ABF" w:rsidRPr="00C64ABF" w:rsidRDefault="00C64ABF" w:rsidP="00C64ABF">
      <w:pPr>
        <w:spacing w:line="360" w:lineRule="auto"/>
        <w:ind w:firstLine="709"/>
        <w:jc w:val="both"/>
        <w:rPr>
          <w:sz w:val="26"/>
          <w:szCs w:val="26"/>
        </w:rPr>
      </w:pPr>
      <w:r w:rsidRPr="00C64ABF">
        <w:rPr>
          <w:sz w:val="26"/>
          <w:szCs w:val="26"/>
        </w:rPr>
        <w:t>в отношении усыновителей – соблюдение у</w:t>
      </w:r>
      <w:r w:rsidR="006359E2">
        <w:rPr>
          <w:sz w:val="26"/>
          <w:szCs w:val="26"/>
        </w:rPr>
        <w:t xml:space="preserve">словий, указанных в пунктах </w:t>
      </w:r>
      <w:r w:rsidRPr="00C64ABF">
        <w:rPr>
          <w:sz w:val="26"/>
          <w:szCs w:val="26"/>
        </w:rPr>
        <w:t>1</w:t>
      </w:r>
      <w:r w:rsidR="007F07F0">
        <w:rPr>
          <w:sz w:val="26"/>
          <w:szCs w:val="26"/>
        </w:rPr>
        <w:t xml:space="preserve">–3 </w:t>
      </w:r>
      <w:r w:rsidR="00086ED3">
        <w:rPr>
          <w:sz w:val="26"/>
          <w:szCs w:val="26"/>
        </w:rPr>
        <w:t xml:space="preserve">   </w:t>
      </w:r>
      <w:r w:rsidR="007F07F0">
        <w:rPr>
          <w:sz w:val="26"/>
          <w:szCs w:val="26"/>
        </w:rPr>
        <w:t>и</w:t>
      </w:r>
      <w:r w:rsidRPr="00C64ABF">
        <w:rPr>
          <w:sz w:val="26"/>
          <w:szCs w:val="26"/>
        </w:rPr>
        <w:t xml:space="preserve"> 5 настоящей части;</w:t>
      </w:r>
    </w:p>
    <w:p w:rsidR="00C64ABF" w:rsidRPr="00C64ABF" w:rsidRDefault="00C64ABF" w:rsidP="00C64ABF">
      <w:pPr>
        <w:spacing w:line="360" w:lineRule="auto"/>
        <w:ind w:firstLine="709"/>
        <w:jc w:val="both"/>
        <w:rPr>
          <w:sz w:val="26"/>
          <w:szCs w:val="26"/>
        </w:rPr>
      </w:pPr>
      <w:r w:rsidRPr="00C64ABF">
        <w:rPr>
          <w:sz w:val="26"/>
          <w:szCs w:val="26"/>
        </w:rPr>
        <w:t>в отношении опекунов (попечителей) и приемных родителей – соблюдение ус</w:t>
      </w:r>
      <w:r w:rsidR="0019734E">
        <w:rPr>
          <w:sz w:val="26"/>
          <w:szCs w:val="26"/>
        </w:rPr>
        <w:t>ловий, указанных в пунктах 1, 4 и</w:t>
      </w:r>
      <w:r w:rsidRPr="00C64ABF">
        <w:rPr>
          <w:sz w:val="26"/>
          <w:szCs w:val="26"/>
        </w:rPr>
        <w:t xml:space="preserve"> 5 настоящей части</w:t>
      </w:r>
      <w:r w:rsidR="0019734E">
        <w:rPr>
          <w:sz w:val="26"/>
          <w:szCs w:val="26"/>
        </w:rPr>
        <w:t>.</w:t>
      </w:r>
    </w:p>
    <w:p w:rsidR="00C64ABF" w:rsidRPr="00C64ABF" w:rsidRDefault="00C64ABF" w:rsidP="00C64ABF">
      <w:pPr>
        <w:spacing w:line="360" w:lineRule="auto"/>
        <w:ind w:firstLine="709"/>
        <w:jc w:val="both"/>
        <w:rPr>
          <w:sz w:val="26"/>
          <w:szCs w:val="26"/>
        </w:rPr>
      </w:pPr>
      <w:r w:rsidRPr="00C64ABF">
        <w:rPr>
          <w:sz w:val="26"/>
          <w:szCs w:val="26"/>
        </w:rPr>
        <w:t>2. Единовременная денежная выплата устанавливается в размере 100 000 рублей и выплачивается одному из усыновителей, опекунов (попечителей)</w:t>
      </w:r>
      <w:r w:rsidR="00277112">
        <w:rPr>
          <w:sz w:val="26"/>
          <w:szCs w:val="26"/>
        </w:rPr>
        <w:t>,</w:t>
      </w:r>
      <w:r w:rsidRPr="00C64ABF">
        <w:rPr>
          <w:sz w:val="26"/>
          <w:szCs w:val="26"/>
        </w:rPr>
        <w:t xml:space="preserve"> приемных родителей на каждого ребенка, указанного в пунктах 2 и 4 части 1 настоящей статьи, в следующем порядке:</w:t>
      </w:r>
    </w:p>
    <w:p w:rsidR="00C64ABF" w:rsidRPr="00C64ABF" w:rsidRDefault="00277112" w:rsidP="00C64ABF">
      <w:pPr>
        <w:spacing w:line="360" w:lineRule="auto"/>
        <w:ind w:firstLine="709"/>
        <w:jc w:val="both"/>
        <w:rPr>
          <w:sz w:val="26"/>
          <w:szCs w:val="26"/>
        </w:rPr>
      </w:pPr>
      <w:r>
        <w:rPr>
          <w:sz w:val="26"/>
          <w:szCs w:val="26"/>
        </w:rPr>
        <w:t xml:space="preserve">1) 50 000 рублей </w:t>
      </w:r>
      <w:r w:rsidRPr="00C64ABF">
        <w:rPr>
          <w:sz w:val="26"/>
          <w:szCs w:val="26"/>
        </w:rPr>
        <w:t>–</w:t>
      </w:r>
      <w:r>
        <w:rPr>
          <w:sz w:val="26"/>
          <w:szCs w:val="26"/>
        </w:rPr>
        <w:t xml:space="preserve"> </w:t>
      </w:r>
      <w:r w:rsidR="00C64ABF" w:rsidRPr="00C64ABF">
        <w:rPr>
          <w:sz w:val="26"/>
          <w:szCs w:val="26"/>
        </w:rPr>
        <w:t>в течение месяца со дня назначения единовременной денежной выплаты, если обращение</w:t>
      </w:r>
      <w:r>
        <w:rPr>
          <w:sz w:val="26"/>
          <w:szCs w:val="26"/>
        </w:rPr>
        <w:t xml:space="preserve"> за ней последовало не позднее шести</w:t>
      </w:r>
      <w:r w:rsidR="00C64ABF" w:rsidRPr="00C64ABF">
        <w:rPr>
          <w:sz w:val="26"/>
          <w:szCs w:val="26"/>
        </w:rPr>
        <w:t xml:space="preserve"> месяцев со дня вступления в законную силу решения суда об усыновлении</w:t>
      </w:r>
      <w:r>
        <w:rPr>
          <w:sz w:val="26"/>
          <w:szCs w:val="26"/>
        </w:rPr>
        <w:t xml:space="preserve"> (удочерении)</w:t>
      </w:r>
      <w:r w:rsidR="00C64ABF" w:rsidRPr="00C64ABF">
        <w:rPr>
          <w:sz w:val="26"/>
          <w:szCs w:val="26"/>
        </w:rPr>
        <w:t xml:space="preserve">, со дня вынесения органом опеки и попечительства решения об установлении опеки (попечительства), со дня заключения договора о </w:t>
      </w:r>
      <w:r>
        <w:rPr>
          <w:sz w:val="26"/>
          <w:szCs w:val="26"/>
        </w:rPr>
        <w:t>приемной семье или по достижении</w:t>
      </w:r>
      <w:r w:rsidR="00C64ABF" w:rsidRPr="00C64ABF">
        <w:rPr>
          <w:sz w:val="26"/>
          <w:szCs w:val="26"/>
        </w:rPr>
        <w:t xml:space="preserve"> ребенком возраста 18 лет, если ребенок был усыновлен, передан под попечительство или </w:t>
      </w:r>
      <w:r>
        <w:rPr>
          <w:sz w:val="26"/>
          <w:szCs w:val="26"/>
        </w:rPr>
        <w:t xml:space="preserve">на воспитание </w:t>
      </w:r>
      <w:r w:rsidR="00C64ABF" w:rsidRPr="00C64ABF">
        <w:rPr>
          <w:sz w:val="26"/>
          <w:szCs w:val="26"/>
        </w:rPr>
        <w:t>в приемную семью в возрасте 17 лет, за исключением случаев, указанных в части 3 настоящей статьи, наступивших на день предоставления единовременной денежной выплаты;</w:t>
      </w:r>
    </w:p>
    <w:p w:rsidR="00C64ABF" w:rsidRPr="00C64ABF" w:rsidRDefault="00C64ABF" w:rsidP="00C64ABF">
      <w:pPr>
        <w:spacing w:line="360" w:lineRule="auto"/>
        <w:ind w:firstLine="709"/>
        <w:jc w:val="both"/>
        <w:rPr>
          <w:sz w:val="26"/>
          <w:szCs w:val="26"/>
        </w:rPr>
      </w:pPr>
      <w:bookmarkStart w:id="1" w:name="sub_12311"/>
      <w:bookmarkEnd w:id="1"/>
      <w:r w:rsidRPr="00C64ABF">
        <w:rPr>
          <w:sz w:val="26"/>
          <w:szCs w:val="26"/>
        </w:rPr>
        <w:t xml:space="preserve">2) 50 000 рублей </w:t>
      </w:r>
      <w:r w:rsidR="00277112" w:rsidRPr="00C64ABF">
        <w:rPr>
          <w:sz w:val="26"/>
          <w:szCs w:val="26"/>
        </w:rPr>
        <w:t>–</w:t>
      </w:r>
      <w:r w:rsidR="00277112">
        <w:rPr>
          <w:sz w:val="26"/>
          <w:szCs w:val="26"/>
        </w:rPr>
        <w:t xml:space="preserve"> </w:t>
      </w:r>
      <w:r w:rsidRPr="00C64ABF">
        <w:rPr>
          <w:sz w:val="26"/>
          <w:szCs w:val="26"/>
        </w:rPr>
        <w:t>по истечении 12 месяцев со дня вступления в законную силу решения суда об усыновлении</w:t>
      </w:r>
      <w:r w:rsidR="00277112">
        <w:rPr>
          <w:sz w:val="26"/>
          <w:szCs w:val="26"/>
        </w:rPr>
        <w:t xml:space="preserve"> (удочерении)</w:t>
      </w:r>
      <w:r w:rsidRPr="00C64ABF">
        <w:rPr>
          <w:sz w:val="26"/>
          <w:szCs w:val="26"/>
        </w:rPr>
        <w:t>, со дня вынесения органом опеки и попечительства решения об установлении опеки (попечительства), со дня заключения договора о приемной семье, за исключением случаев, указанных в части 3 настоящей статьи.</w:t>
      </w:r>
    </w:p>
    <w:p w:rsidR="00C64ABF" w:rsidRPr="00C64ABF" w:rsidRDefault="00C64ABF" w:rsidP="00C64ABF">
      <w:pPr>
        <w:spacing w:line="360" w:lineRule="auto"/>
        <w:ind w:firstLine="709"/>
        <w:jc w:val="both"/>
        <w:rPr>
          <w:sz w:val="26"/>
          <w:szCs w:val="26"/>
        </w:rPr>
      </w:pPr>
      <w:r w:rsidRPr="00C64ABF">
        <w:rPr>
          <w:sz w:val="26"/>
          <w:szCs w:val="26"/>
        </w:rPr>
        <w:lastRenderedPageBreak/>
        <w:t>В случае повторного усыновления</w:t>
      </w:r>
      <w:r w:rsidR="00277112">
        <w:rPr>
          <w:sz w:val="26"/>
          <w:szCs w:val="26"/>
        </w:rPr>
        <w:t xml:space="preserve"> (удочерения)</w:t>
      </w:r>
      <w:r w:rsidRPr="00C64ABF">
        <w:rPr>
          <w:sz w:val="26"/>
          <w:szCs w:val="26"/>
        </w:rPr>
        <w:t>, установления опеки (попечительства) или передачи на воспитание в приемную с</w:t>
      </w:r>
      <w:r w:rsidR="00277112">
        <w:rPr>
          <w:sz w:val="26"/>
          <w:szCs w:val="26"/>
        </w:rPr>
        <w:t>емью одного и того же ребенка</w:t>
      </w:r>
      <w:r w:rsidRPr="00C64ABF">
        <w:rPr>
          <w:sz w:val="26"/>
          <w:szCs w:val="26"/>
        </w:rPr>
        <w:t xml:space="preserve"> единовременная денежная выплата не предоставляется.</w:t>
      </w:r>
    </w:p>
    <w:p w:rsidR="00C64ABF" w:rsidRPr="00C64ABF" w:rsidRDefault="00C64ABF" w:rsidP="00C64ABF">
      <w:pPr>
        <w:spacing w:line="360" w:lineRule="auto"/>
        <w:ind w:firstLine="709"/>
        <w:jc w:val="both"/>
        <w:rPr>
          <w:sz w:val="26"/>
          <w:szCs w:val="26"/>
        </w:rPr>
      </w:pPr>
      <w:r w:rsidRPr="00C64ABF">
        <w:rPr>
          <w:sz w:val="26"/>
          <w:szCs w:val="26"/>
        </w:rPr>
        <w:t>3. Единовременная денежная выплата (ее оставшаяся часть) не предоставляется в следующих случаях:</w:t>
      </w:r>
    </w:p>
    <w:p w:rsidR="00C64ABF" w:rsidRPr="00C64ABF" w:rsidRDefault="00277112" w:rsidP="00C64ABF">
      <w:pPr>
        <w:spacing w:line="360" w:lineRule="auto"/>
        <w:ind w:firstLine="709"/>
        <w:jc w:val="both"/>
        <w:rPr>
          <w:sz w:val="26"/>
          <w:szCs w:val="26"/>
        </w:rPr>
      </w:pPr>
      <w:bookmarkStart w:id="2" w:name="sub_12312"/>
      <w:bookmarkEnd w:id="2"/>
      <w:r>
        <w:rPr>
          <w:sz w:val="26"/>
          <w:szCs w:val="26"/>
        </w:rPr>
        <w:t>1) отмена</w:t>
      </w:r>
      <w:r w:rsidR="00C64ABF" w:rsidRPr="00C64ABF">
        <w:rPr>
          <w:sz w:val="26"/>
          <w:szCs w:val="26"/>
        </w:rPr>
        <w:t xml:space="preserve"> усыновления</w:t>
      </w:r>
      <w:r>
        <w:rPr>
          <w:sz w:val="26"/>
          <w:szCs w:val="26"/>
        </w:rPr>
        <w:t xml:space="preserve"> (удочерения)</w:t>
      </w:r>
      <w:r w:rsidR="00C64ABF" w:rsidRPr="00C64ABF">
        <w:rPr>
          <w:sz w:val="26"/>
          <w:szCs w:val="26"/>
        </w:rPr>
        <w:t xml:space="preserve"> в судебном порядке;</w:t>
      </w:r>
    </w:p>
    <w:p w:rsidR="00C64ABF" w:rsidRPr="00C64ABF" w:rsidRDefault="00C64ABF" w:rsidP="00C64ABF">
      <w:pPr>
        <w:spacing w:line="360" w:lineRule="auto"/>
        <w:ind w:firstLine="709"/>
        <w:jc w:val="both"/>
        <w:rPr>
          <w:sz w:val="26"/>
          <w:szCs w:val="26"/>
        </w:rPr>
      </w:pPr>
      <w:r w:rsidRPr="00C64ABF">
        <w:rPr>
          <w:sz w:val="26"/>
          <w:szCs w:val="26"/>
        </w:rPr>
        <w:t>2) освобождение либо отстранение опекунов (попечителей) от исполнения ими своих обязанностей, расторжение договора о приемной семье;</w:t>
      </w:r>
    </w:p>
    <w:p w:rsidR="00C64ABF" w:rsidRPr="00C64ABF" w:rsidRDefault="00277112" w:rsidP="00C64ABF">
      <w:pPr>
        <w:spacing w:line="360" w:lineRule="auto"/>
        <w:ind w:firstLine="709"/>
        <w:jc w:val="both"/>
        <w:rPr>
          <w:sz w:val="26"/>
          <w:szCs w:val="26"/>
        </w:rPr>
      </w:pPr>
      <w:r>
        <w:rPr>
          <w:sz w:val="26"/>
          <w:szCs w:val="26"/>
        </w:rPr>
        <w:t>3) помещение</w:t>
      </w:r>
      <w:r w:rsidR="00C64ABF" w:rsidRPr="00C64ABF">
        <w:rPr>
          <w:sz w:val="26"/>
          <w:szCs w:val="26"/>
        </w:rPr>
        <w:t xml:space="preserve"> несовершеннолетнего в учреждение, исполняющее наказание в виде лишения свободы;</w:t>
      </w:r>
    </w:p>
    <w:p w:rsidR="00C64ABF" w:rsidRPr="00C64ABF" w:rsidRDefault="00C64ABF" w:rsidP="00C64ABF">
      <w:pPr>
        <w:spacing w:line="360" w:lineRule="auto"/>
        <w:ind w:firstLine="709"/>
        <w:jc w:val="both"/>
        <w:rPr>
          <w:sz w:val="26"/>
          <w:szCs w:val="26"/>
        </w:rPr>
      </w:pPr>
      <w:r w:rsidRPr="00C64ABF">
        <w:rPr>
          <w:sz w:val="26"/>
          <w:szCs w:val="26"/>
        </w:rPr>
        <w:t>4) переезд усыновителя, опекуна (попечителя), приемного родителя на постоянное место жительства за пределы Челябинской области;</w:t>
      </w:r>
    </w:p>
    <w:p w:rsidR="00C64ABF" w:rsidRPr="00C64ABF" w:rsidRDefault="00277112" w:rsidP="00C64ABF">
      <w:pPr>
        <w:spacing w:line="360" w:lineRule="auto"/>
        <w:ind w:firstLine="709"/>
        <w:jc w:val="both"/>
        <w:rPr>
          <w:sz w:val="26"/>
          <w:szCs w:val="26"/>
        </w:rPr>
      </w:pPr>
      <w:bookmarkStart w:id="3" w:name="sub_123121"/>
      <w:bookmarkEnd w:id="3"/>
      <w:r>
        <w:rPr>
          <w:sz w:val="26"/>
          <w:szCs w:val="26"/>
        </w:rPr>
        <w:t>5) смерть</w:t>
      </w:r>
      <w:r w:rsidR="00C64ABF" w:rsidRPr="00C64ABF">
        <w:rPr>
          <w:sz w:val="26"/>
          <w:szCs w:val="26"/>
        </w:rPr>
        <w:t xml:space="preserve"> ребенка, на которого назначается единовременная денежная выплата;</w:t>
      </w:r>
    </w:p>
    <w:p w:rsidR="00C64ABF" w:rsidRPr="00C64ABF" w:rsidRDefault="00277112" w:rsidP="00C64ABF">
      <w:pPr>
        <w:spacing w:line="360" w:lineRule="auto"/>
        <w:ind w:firstLine="709"/>
        <w:jc w:val="both"/>
        <w:rPr>
          <w:sz w:val="26"/>
          <w:szCs w:val="26"/>
        </w:rPr>
      </w:pPr>
      <w:r>
        <w:rPr>
          <w:sz w:val="26"/>
          <w:szCs w:val="26"/>
        </w:rPr>
        <w:t>6) объявление</w:t>
      </w:r>
      <w:r w:rsidR="00C64ABF" w:rsidRPr="00C64ABF">
        <w:rPr>
          <w:sz w:val="26"/>
          <w:szCs w:val="26"/>
        </w:rPr>
        <w:t xml:space="preserve"> ребенка, на которого назначается единовременная денежная выплата, в розыск</w:t>
      </w:r>
      <w:r>
        <w:rPr>
          <w:sz w:val="26"/>
          <w:szCs w:val="26"/>
        </w:rPr>
        <w:t xml:space="preserve"> или нахождение его в розыске</w:t>
      </w:r>
      <w:r w:rsidR="00C64ABF" w:rsidRPr="00C64ABF">
        <w:rPr>
          <w:sz w:val="26"/>
          <w:szCs w:val="26"/>
        </w:rPr>
        <w:t>;</w:t>
      </w:r>
    </w:p>
    <w:p w:rsidR="00C64ABF" w:rsidRPr="00C64ABF" w:rsidRDefault="002E0790" w:rsidP="00C64ABF">
      <w:pPr>
        <w:spacing w:line="360" w:lineRule="auto"/>
        <w:ind w:firstLine="709"/>
        <w:jc w:val="both"/>
        <w:rPr>
          <w:sz w:val="26"/>
          <w:szCs w:val="26"/>
        </w:rPr>
      </w:pPr>
      <w:r>
        <w:rPr>
          <w:sz w:val="26"/>
          <w:szCs w:val="26"/>
        </w:rPr>
        <w:t>7) смерть</w:t>
      </w:r>
      <w:r w:rsidR="00C64ABF" w:rsidRPr="00C64ABF">
        <w:rPr>
          <w:sz w:val="26"/>
          <w:szCs w:val="26"/>
        </w:rPr>
        <w:t xml:space="preserve"> усыновителя, опекуна (попечителя), приемных родителей (единственного приемного родителя);</w:t>
      </w:r>
    </w:p>
    <w:p w:rsidR="00C64ABF" w:rsidRPr="00C64ABF" w:rsidRDefault="00C64ABF" w:rsidP="00C64ABF">
      <w:pPr>
        <w:spacing w:line="360" w:lineRule="auto"/>
        <w:ind w:firstLine="709"/>
        <w:jc w:val="both"/>
        <w:rPr>
          <w:sz w:val="26"/>
          <w:szCs w:val="26"/>
        </w:rPr>
      </w:pPr>
      <w:r w:rsidRPr="00C64ABF">
        <w:rPr>
          <w:sz w:val="26"/>
          <w:szCs w:val="26"/>
        </w:rPr>
        <w:t>8) пропуск срока обращения за предоставлением единовременной денежной выплаты.</w:t>
      </w:r>
    </w:p>
    <w:p w:rsidR="00C64ABF" w:rsidRPr="00C64ABF" w:rsidRDefault="00C64ABF" w:rsidP="00C64ABF">
      <w:pPr>
        <w:spacing w:line="360" w:lineRule="auto"/>
        <w:ind w:firstLine="709"/>
        <w:jc w:val="both"/>
        <w:rPr>
          <w:sz w:val="26"/>
          <w:szCs w:val="26"/>
        </w:rPr>
      </w:pPr>
      <w:bookmarkStart w:id="4" w:name="sub_123122"/>
      <w:bookmarkEnd w:id="4"/>
      <w:r w:rsidRPr="00C64ABF">
        <w:rPr>
          <w:sz w:val="26"/>
          <w:szCs w:val="26"/>
        </w:rPr>
        <w:t xml:space="preserve">Единовременная денежная выплата назначается не позднее чем через </w:t>
      </w:r>
      <w:r w:rsidRPr="00C64ABF">
        <w:rPr>
          <w:sz w:val="26"/>
          <w:szCs w:val="26"/>
        </w:rPr>
        <w:br/>
        <w:t>10 рабочих дней с</w:t>
      </w:r>
      <w:r w:rsidR="002E0790">
        <w:rPr>
          <w:sz w:val="26"/>
          <w:szCs w:val="26"/>
        </w:rPr>
        <w:t>о</w:t>
      </w:r>
      <w:r w:rsidRPr="00C64ABF">
        <w:rPr>
          <w:sz w:val="26"/>
          <w:szCs w:val="26"/>
        </w:rPr>
        <w:t xml:space="preserve"> д</w:t>
      </w:r>
      <w:r w:rsidR="002E0790">
        <w:rPr>
          <w:sz w:val="26"/>
          <w:szCs w:val="26"/>
        </w:rPr>
        <w:t>ня</w:t>
      </w:r>
      <w:r w:rsidRPr="00C64ABF">
        <w:rPr>
          <w:sz w:val="26"/>
          <w:szCs w:val="26"/>
        </w:rPr>
        <w:t xml:space="preserve"> представления заявления о назначении единовременной денежной выплаты и всех необходимых документов, если обращение</w:t>
      </w:r>
      <w:r w:rsidR="002E0790">
        <w:rPr>
          <w:sz w:val="26"/>
          <w:szCs w:val="26"/>
        </w:rPr>
        <w:t xml:space="preserve"> за ней последовало не позднее шести</w:t>
      </w:r>
      <w:r w:rsidRPr="00C64ABF">
        <w:rPr>
          <w:sz w:val="26"/>
          <w:szCs w:val="26"/>
        </w:rPr>
        <w:t xml:space="preserve"> месяцев со дня вступления в законную силу решения суда об усыновлении</w:t>
      </w:r>
      <w:r w:rsidR="002E0790">
        <w:rPr>
          <w:sz w:val="26"/>
          <w:szCs w:val="26"/>
        </w:rPr>
        <w:t xml:space="preserve"> (удочерении)</w:t>
      </w:r>
      <w:r w:rsidRPr="00C64ABF">
        <w:rPr>
          <w:sz w:val="26"/>
          <w:szCs w:val="26"/>
        </w:rPr>
        <w:t>, со дня вынесения органом опеки и попечительства решения об установлении опеки (попечительства), со дня заключения договора о приемной семье.</w:t>
      </w:r>
    </w:p>
    <w:p w:rsidR="00C64ABF" w:rsidRPr="00C64ABF" w:rsidRDefault="00C64ABF" w:rsidP="00C64ABF">
      <w:pPr>
        <w:spacing w:line="360" w:lineRule="auto"/>
        <w:ind w:firstLine="708"/>
        <w:jc w:val="both"/>
        <w:rPr>
          <w:rFonts w:eastAsia="Times New Roman"/>
          <w:sz w:val="26"/>
          <w:szCs w:val="26"/>
        </w:rPr>
      </w:pPr>
      <w:r w:rsidRPr="00C64ABF">
        <w:rPr>
          <w:sz w:val="26"/>
          <w:szCs w:val="26"/>
        </w:rPr>
        <w:t xml:space="preserve">Единовременная денежная выплата производится </w:t>
      </w:r>
      <w:r w:rsidRPr="00C64ABF">
        <w:rPr>
          <w:rFonts w:eastAsia="Times New Roman"/>
          <w:sz w:val="26"/>
          <w:szCs w:val="26"/>
        </w:rPr>
        <w:t>через организации федера</w:t>
      </w:r>
      <w:r w:rsidR="002E0790">
        <w:rPr>
          <w:rFonts w:eastAsia="Times New Roman"/>
          <w:sz w:val="26"/>
          <w:szCs w:val="26"/>
        </w:rPr>
        <w:t>льной почтовой связи или путем ее</w:t>
      </w:r>
      <w:r w:rsidRPr="00C64ABF">
        <w:rPr>
          <w:rFonts w:eastAsia="Times New Roman"/>
          <w:sz w:val="26"/>
          <w:szCs w:val="26"/>
        </w:rPr>
        <w:t xml:space="preserve"> перечисления на банковский счет получателя.</w:t>
      </w:r>
    </w:p>
    <w:p w:rsidR="00C64ABF" w:rsidRPr="00C64ABF" w:rsidRDefault="00C64ABF" w:rsidP="00C64ABF">
      <w:pPr>
        <w:spacing w:line="360" w:lineRule="auto"/>
        <w:ind w:firstLine="709"/>
        <w:jc w:val="both"/>
        <w:rPr>
          <w:sz w:val="26"/>
          <w:szCs w:val="26"/>
        </w:rPr>
      </w:pPr>
      <w:r w:rsidRPr="00C64ABF">
        <w:rPr>
          <w:sz w:val="26"/>
          <w:szCs w:val="26"/>
        </w:rPr>
        <w:t xml:space="preserve">Расходы на доставку и пересылку единовременной денежной выплаты и на оплату банковских услуг по зачислению банками указанной выплаты на банковские счета получателей осуществляются из областного бюджета. Финансирование </w:t>
      </w:r>
      <w:r w:rsidRPr="00C64ABF">
        <w:rPr>
          <w:sz w:val="26"/>
          <w:szCs w:val="26"/>
        </w:rPr>
        <w:lastRenderedPageBreak/>
        <w:t>расходов на оплату услуг по доставке и пересылке единовременной денежной выплаты и на оплату банковских услуг по зачислению банками указанной выплаты на банковские счета получателей производится в размере 1,5 процента выплаченных (зачисленных) сумм без учета налога на добавленную стоимость.</w:t>
      </w:r>
    </w:p>
    <w:p w:rsidR="00C64ABF" w:rsidRPr="00C64ABF" w:rsidRDefault="00C64ABF" w:rsidP="00C64ABF">
      <w:pPr>
        <w:spacing w:line="360" w:lineRule="auto"/>
        <w:ind w:firstLine="709"/>
        <w:jc w:val="both"/>
        <w:rPr>
          <w:sz w:val="26"/>
          <w:szCs w:val="26"/>
        </w:rPr>
      </w:pPr>
      <w:r w:rsidRPr="00C64ABF">
        <w:rPr>
          <w:sz w:val="26"/>
          <w:szCs w:val="26"/>
        </w:rPr>
        <w:t>4. Назначение единовременной денежной выплаты производится органом социальной защиты населения по месту жительства одного из усыновителей, опекуна (попечителя), приемных родителей, имеющ</w:t>
      </w:r>
      <w:r w:rsidR="004967A4">
        <w:rPr>
          <w:sz w:val="26"/>
          <w:szCs w:val="26"/>
        </w:rPr>
        <w:t>их</w:t>
      </w:r>
      <w:r w:rsidRPr="00C64ABF">
        <w:rPr>
          <w:sz w:val="26"/>
          <w:szCs w:val="26"/>
        </w:rPr>
        <w:t xml:space="preserve"> право на ее получение, на основании заявления о назначении единовременной денежной выплаты.</w:t>
      </w:r>
    </w:p>
    <w:p w:rsidR="00C64ABF" w:rsidRPr="00C64ABF" w:rsidRDefault="00C64ABF" w:rsidP="00C64ABF">
      <w:pPr>
        <w:spacing w:line="360" w:lineRule="auto"/>
        <w:ind w:firstLine="709"/>
        <w:jc w:val="both"/>
        <w:rPr>
          <w:sz w:val="26"/>
          <w:szCs w:val="26"/>
        </w:rPr>
      </w:pPr>
      <w:bookmarkStart w:id="5" w:name="sub_601"/>
      <w:bookmarkEnd w:id="5"/>
      <w:r w:rsidRPr="00C64ABF">
        <w:rPr>
          <w:sz w:val="26"/>
          <w:szCs w:val="26"/>
        </w:rPr>
        <w:t>Порядок подачи и рассмотрения заявления о назначении единовременной денежной выплаты, перечень документов, необходимых для предоставления единовременной денежной выплаты (ее оставшейся части), порядок их предоставления устанавливаются Правительством Челябинской области.</w:t>
      </w:r>
    </w:p>
    <w:p w:rsidR="00C64ABF" w:rsidRPr="00C64ABF" w:rsidRDefault="00C64ABF" w:rsidP="00C64ABF">
      <w:pPr>
        <w:spacing w:line="360" w:lineRule="auto"/>
        <w:ind w:firstLine="709"/>
        <w:jc w:val="both"/>
        <w:rPr>
          <w:sz w:val="26"/>
          <w:szCs w:val="26"/>
        </w:rPr>
      </w:pPr>
      <w:bookmarkStart w:id="6" w:name="sub_602"/>
      <w:bookmarkEnd w:id="6"/>
      <w:r w:rsidRPr="00C64ABF">
        <w:rPr>
          <w:sz w:val="26"/>
          <w:szCs w:val="26"/>
        </w:rPr>
        <w:t>Органы социальной защиты населения, а также орган исполнительной власти Челябинской области, уполномоченный в сфере социальных отношений, осуществляющие назначение и выплату единовременной денежной выплаты, имеют право на проверку сведений, необходимых для предоставления единовременной денежной выплаты, в процессе которой они запрашивают и получают документы (сведения из документов) у всех органов и организаций, владеющих такими сведениями.</w:t>
      </w:r>
    </w:p>
    <w:p w:rsidR="00C64ABF" w:rsidRPr="00C64ABF" w:rsidRDefault="00C64ABF" w:rsidP="00C64ABF">
      <w:pPr>
        <w:spacing w:line="360" w:lineRule="auto"/>
        <w:ind w:firstLine="709"/>
        <w:jc w:val="both"/>
        <w:rPr>
          <w:sz w:val="26"/>
          <w:szCs w:val="26"/>
        </w:rPr>
      </w:pPr>
      <w:bookmarkStart w:id="7" w:name="sub_31"/>
      <w:bookmarkStart w:id="8" w:name="sub_42"/>
      <w:bookmarkEnd w:id="7"/>
      <w:r w:rsidRPr="00C64ABF">
        <w:rPr>
          <w:sz w:val="26"/>
          <w:szCs w:val="26"/>
        </w:rPr>
        <w:t>5. При назначении единовременной денежной выплаты усыновитель, опекун (по</w:t>
      </w:r>
      <w:r w:rsidR="004967A4">
        <w:rPr>
          <w:sz w:val="26"/>
          <w:szCs w:val="26"/>
        </w:rPr>
        <w:t>печитель), приемный родитель даю</w:t>
      </w:r>
      <w:r w:rsidRPr="00C64ABF">
        <w:rPr>
          <w:sz w:val="26"/>
          <w:szCs w:val="26"/>
        </w:rPr>
        <w:t>т письменное обязательство о возврате суммы полученной единовременной денежной выплаты при наступлении случае</w:t>
      </w:r>
      <w:r w:rsidR="004967A4">
        <w:rPr>
          <w:sz w:val="26"/>
          <w:szCs w:val="26"/>
        </w:rPr>
        <w:t>в, указанных в пунктах 1</w:t>
      </w:r>
      <w:r w:rsidRPr="00C64ABF">
        <w:rPr>
          <w:sz w:val="26"/>
          <w:szCs w:val="26"/>
        </w:rPr>
        <w:t xml:space="preserve">–3 </w:t>
      </w:r>
      <w:hyperlink r:id="rId7" w:anchor="sub_43" w:history="1">
        <w:r w:rsidRPr="00C64ABF">
          <w:rPr>
            <w:rStyle w:val="a9"/>
            <w:b w:val="0"/>
            <w:color w:val="00000A"/>
            <w:sz w:val="26"/>
            <w:szCs w:val="26"/>
          </w:rPr>
          <w:t>части</w:t>
        </w:r>
      </w:hyperlink>
      <w:r w:rsidRPr="00C64ABF">
        <w:rPr>
          <w:sz w:val="26"/>
          <w:szCs w:val="26"/>
        </w:rPr>
        <w:t xml:space="preserve"> 3 настоящей статьи.</w:t>
      </w:r>
    </w:p>
    <w:p w:rsidR="00C64ABF" w:rsidRPr="00C64ABF" w:rsidRDefault="00C64ABF" w:rsidP="00C64ABF">
      <w:pPr>
        <w:spacing w:line="360" w:lineRule="auto"/>
        <w:ind w:firstLine="709"/>
        <w:jc w:val="both"/>
        <w:rPr>
          <w:sz w:val="26"/>
          <w:szCs w:val="26"/>
        </w:rPr>
      </w:pPr>
      <w:r w:rsidRPr="00C64ABF">
        <w:rPr>
          <w:sz w:val="26"/>
          <w:szCs w:val="26"/>
        </w:rPr>
        <w:t xml:space="preserve">При наступлении случаев, указанных в пунктах 1–3 </w:t>
      </w:r>
      <w:hyperlink r:id="rId8" w:anchor="sub_43" w:history="1">
        <w:r w:rsidRPr="00C64ABF">
          <w:rPr>
            <w:rStyle w:val="a9"/>
            <w:b w:val="0"/>
            <w:color w:val="00000A"/>
            <w:sz w:val="26"/>
            <w:szCs w:val="26"/>
          </w:rPr>
          <w:t>части</w:t>
        </w:r>
      </w:hyperlink>
      <w:bookmarkEnd w:id="8"/>
      <w:r w:rsidRPr="00C64ABF">
        <w:rPr>
          <w:sz w:val="26"/>
          <w:szCs w:val="26"/>
        </w:rPr>
        <w:t xml:space="preserve"> 3 настоящей статьи, до истечения </w:t>
      </w:r>
      <w:r w:rsidR="00611A4E">
        <w:rPr>
          <w:sz w:val="26"/>
          <w:szCs w:val="26"/>
        </w:rPr>
        <w:t>трех</w:t>
      </w:r>
      <w:r w:rsidRPr="00C64ABF">
        <w:rPr>
          <w:sz w:val="26"/>
          <w:szCs w:val="26"/>
        </w:rPr>
        <w:t xml:space="preserve"> лет со дня вступления в законную силу решения суда об усыновлении</w:t>
      </w:r>
      <w:r w:rsidR="00611A4E">
        <w:rPr>
          <w:sz w:val="26"/>
          <w:szCs w:val="26"/>
        </w:rPr>
        <w:t xml:space="preserve"> (удочерении)</w:t>
      </w:r>
      <w:r w:rsidRPr="00C64ABF">
        <w:rPr>
          <w:sz w:val="26"/>
          <w:szCs w:val="26"/>
        </w:rPr>
        <w:t>, со дня вынесения органом опеки и попечительства решения об установлении опеки (попечительства), со дня заклю</w:t>
      </w:r>
      <w:r w:rsidR="00611A4E">
        <w:rPr>
          <w:sz w:val="26"/>
          <w:szCs w:val="26"/>
        </w:rPr>
        <w:t>чения договора о приемной семье</w:t>
      </w:r>
      <w:r w:rsidRPr="00C64ABF">
        <w:rPr>
          <w:sz w:val="26"/>
          <w:szCs w:val="26"/>
        </w:rPr>
        <w:t xml:space="preserve"> единовременная денежная выплата (предоставленная часть единовременной денежной выплаты) подлежит возврату в областной бюджет в добровольном порядке или на основании решения суда в порядке гражданского судопроизводства.</w:t>
      </w:r>
    </w:p>
    <w:p w:rsidR="00C64ABF" w:rsidRPr="00C64ABF" w:rsidRDefault="00C64ABF" w:rsidP="00C64ABF">
      <w:pPr>
        <w:spacing w:line="360" w:lineRule="auto"/>
        <w:ind w:firstLine="709"/>
        <w:jc w:val="both"/>
        <w:rPr>
          <w:sz w:val="26"/>
          <w:szCs w:val="26"/>
        </w:rPr>
      </w:pPr>
    </w:p>
    <w:p w:rsidR="00C64ABF" w:rsidRPr="00C64ABF" w:rsidRDefault="00C64ABF" w:rsidP="00C64ABF">
      <w:pPr>
        <w:ind w:left="2410" w:right="849" w:hanging="1690"/>
        <w:jc w:val="both"/>
        <w:rPr>
          <w:sz w:val="26"/>
          <w:szCs w:val="26"/>
        </w:rPr>
      </w:pPr>
      <w:r w:rsidRPr="00C64ABF">
        <w:rPr>
          <w:sz w:val="26"/>
          <w:szCs w:val="26"/>
        </w:rPr>
        <w:lastRenderedPageBreak/>
        <w:t>Статья 17</w:t>
      </w:r>
      <w:r w:rsidRPr="00C64ABF">
        <w:rPr>
          <w:sz w:val="26"/>
          <w:szCs w:val="26"/>
          <w:vertAlign w:val="superscript"/>
        </w:rPr>
        <w:t>4</w:t>
      </w:r>
      <w:r w:rsidR="00611A4E">
        <w:rPr>
          <w:sz w:val="26"/>
          <w:szCs w:val="26"/>
        </w:rPr>
        <w:t>.</w:t>
      </w:r>
      <w:r w:rsidRPr="00C64ABF">
        <w:rPr>
          <w:sz w:val="26"/>
          <w:szCs w:val="26"/>
          <w:vertAlign w:val="superscript"/>
        </w:rPr>
        <w:t xml:space="preserve"> </w:t>
      </w:r>
      <w:r w:rsidRPr="00C64ABF">
        <w:rPr>
          <w:sz w:val="26"/>
          <w:szCs w:val="26"/>
          <w:vertAlign w:val="superscript"/>
        </w:rPr>
        <w:tab/>
      </w:r>
      <w:r w:rsidRPr="00C64ABF">
        <w:rPr>
          <w:sz w:val="26"/>
          <w:szCs w:val="26"/>
        </w:rPr>
        <w:t xml:space="preserve">Дополнительные гарантии </w:t>
      </w:r>
      <w:r w:rsidR="00611A4E" w:rsidRPr="00C64ABF">
        <w:rPr>
          <w:sz w:val="26"/>
          <w:szCs w:val="26"/>
        </w:rPr>
        <w:t xml:space="preserve">усыновителям </w:t>
      </w:r>
      <w:r w:rsidRPr="00C64ABF">
        <w:rPr>
          <w:sz w:val="26"/>
          <w:szCs w:val="26"/>
        </w:rPr>
        <w:t>в части предоставления единовременной жилищной субсидии на приобретение жилых помещений для детей-сирот и детей, оставшихся без попечения родителей</w:t>
      </w:r>
    </w:p>
    <w:p w:rsidR="00C64ABF" w:rsidRPr="00C64ABF" w:rsidRDefault="00C64ABF" w:rsidP="00C64ABF">
      <w:pPr>
        <w:spacing w:line="360" w:lineRule="auto"/>
        <w:ind w:firstLine="708"/>
        <w:jc w:val="both"/>
        <w:rPr>
          <w:sz w:val="26"/>
          <w:szCs w:val="26"/>
        </w:rPr>
      </w:pPr>
    </w:p>
    <w:p w:rsidR="00C64ABF" w:rsidRPr="00C64ABF" w:rsidRDefault="00C64ABF" w:rsidP="00C64ABF">
      <w:pPr>
        <w:spacing w:line="360" w:lineRule="auto"/>
        <w:ind w:firstLine="708"/>
        <w:jc w:val="both"/>
        <w:rPr>
          <w:sz w:val="26"/>
          <w:szCs w:val="26"/>
        </w:rPr>
      </w:pPr>
      <w:r w:rsidRPr="00C64ABF">
        <w:rPr>
          <w:sz w:val="26"/>
          <w:szCs w:val="26"/>
        </w:rPr>
        <w:t>1. Право на получение единовременной жилищной субсидии на приобретение жилых помещений в собственность детей-сирот и детей, оставшихся без попечения родителей (далее – субсидия), имеют граждане Российской Федерации, постоянно проживающие на территории Челябинской области, при соблюдении следующих условий:</w:t>
      </w:r>
    </w:p>
    <w:p w:rsidR="00C64ABF" w:rsidRPr="00C64ABF" w:rsidRDefault="00C64ABF" w:rsidP="00C64ABF">
      <w:pPr>
        <w:spacing w:line="360" w:lineRule="auto"/>
        <w:ind w:firstLine="708"/>
        <w:jc w:val="both"/>
      </w:pPr>
      <w:r w:rsidRPr="00C64ABF">
        <w:rPr>
          <w:sz w:val="26"/>
          <w:szCs w:val="26"/>
        </w:rPr>
        <w:t>1) наличие у усыновителей</w:t>
      </w:r>
      <w:r w:rsidRPr="00C64ABF">
        <w:rPr>
          <w:color w:val="000000"/>
          <w:sz w:val="26"/>
          <w:szCs w:val="26"/>
        </w:rPr>
        <w:t xml:space="preserve">  </w:t>
      </w:r>
      <w:hyperlink r:id="rId9" w:history="1">
        <w:r w:rsidRPr="00A236CD">
          <w:rPr>
            <w:rStyle w:val="-"/>
            <w:color w:val="000000"/>
            <w:sz w:val="26"/>
            <w:szCs w:val="26"/>
            <w:u w:val="none"/>
          </w:rPr>
          <w:t>регистрации по месту жительства</w:t>
        </w:r>
      </w:hyperlink>
      <w:r w:rsidRPr="00C64ABF">
        <w:rPr>
          <w:color w:val="000000"/>
          <w:sz w:val="26"/>
          <w:szCs w:val="26"/>
        </w:rPr>
        <w:t xml:space="preserve"> на</w:t>
      </w:r>
      <w:r w:rsidRPr="00C64ABF">
        <w:rPr>
          <w:sz w:val="26"/>
          <w:szCs w:val="26"/>
        </w:rPr>
        <w:t xml:space="preserve"> территории Челябинской области;</w:t>
      </w:r>
    </w:p>
    <w:p w:rsidR="00C64ABF" w:rsidRPr="00C64ABF" w:rsidRDefault="00C64ABF" w:rsidP="00C64ABF">
      <w:pPr>
        <w:spacing w:line="360" w:lineRule="auto"/>
        <w:ind w:firstLine="708"/>
        <w:jc w:val="both"/>
        <w:rPr>
          <w:sz w:val="26"/>
          <w:szCs w:val="26"/>
        </w:rPr>
      </w:pPr>
      <w:r w:rsidRPr="00C64ABF">
        <w:rPr>
          <w:sz w:val="26"/>
          <w:szCs w:val="26"/>
        </w:rPr>
        <w:t>2) усыновление (удочерение) ребенка-инвалида, ребенка в возрасте старше десяти лет, а также детей, являющихся братьями и (или) сестрами, имеющих гражданство Российской Федерации и находящихся под надзором в организациях для детей-сирот и детей, оставшихся без попечения родителей, расположенных на территории Челябинской области;</w:t>
      </w:r>
    </w:p>
    <w:p w:rsidR="00C64ABF" w:rsidRPr="00C64ABF" w:rsidRDefault="00C64ABF" w:rsidP="00C64ABF">
      <w:pPr>
        <w:spacing w:line="360" w:lineRule="auto"/>
        <w:ind w:firstLine="708"/>
        <w:jc w:val="both"/>
        <w:rPr>
          <w:sz w:val="26"/>
          <w:szCs w:val="26"/>
        </w:rPr>
      </w:pPr>
      <w:r w:rsidRPr="00C64ABF">
        <w:rPr>
          <w:sz w:val="26"/>
          <w:szCs w:val="26"/>
        </w:rPr>
        <w:t>3) вынесение решения суда об усыновлении</w:t>
      </w:r>
      <w:r w:rsidR="00F03528">
        <w:rPr>
          <w:sz w:val="26"/>
          <w:szCs w:val="26"/>
        </w:rPr>
        <w:t xml:space="preserve"> </w:t>
      </w:r>
      <w:r w:rsidR="00F03528" w:rsidRPr="00C64ABF">
        <w:rPr>
          <w:sz w:val="26"/>
          <w:szCs w:val="26"/>
        </w:rPr>
        <w:t>(удочерени</w:t>
      </w:r>
      <w:r w:rsidR="00F03528">
        <w:rPr>
          <w:sz w:val="26"/>
          <w:szCs w:val="26"/>
        </w:rPr>
        <w:t>и</w:t>
      </w:r>
      <w:r w:rsidR="00F03528" w:rsidRPr="00C64ABF">
        <w:rPr>
          <w:sz w:val="26"/>
          <w:szCs w:val="26"/>
        </w:rPr>
        <w:t>)</w:t>
      </w:r>
      <w:r w:rsidRPr="00C64ABF">
        <w:rPr>
          <w:sz w:val="26"/>
          <w:szCs w:val="26"/>
        </w:rPr>
        <w:t xml:space="preserve"> и его вступление в законную силу после 1 января 2016 года;</w:t>
      </w:r>
    </w:p>
    <w:p w:rsidR="00C64ABF" w:rsidRPr="00C64ABF" w:rsidRDefault="00C64ABF" w:rsidP="00C64ABF">
      <w:pPr>
        <w:spacing w:line="360" w:lineRule="auto"/>
        <w:ind w:firstLine="708"/>
        <w:jc w:val="both"/>
        <w:rPr>
          <w:sz w:val="26"/>
          <w:szCs w:val="26"/>
        </w:rPr>
      </w:pPr>
      <w:r w:rsidRPr="00C64ABF">
        <w:rPr>
          <w:sz w:val="26"/>
          <w:szCs w:val="26"/>
        </w:rPr>
        <w:t>4) отсутствие между усыновленным ребенком и усыновителем родственных связей;</w:t>
      </w:r>
    </w:p>
    <w:p w:rsidR="00C64ABF" w:rsidRPr="00C64ABF" w:rsidRDefault="00C64ABF" w:rsidP="00C64ABF">
      <w:pPr>
        <w:spacing w:line="360" w:lineRule="auto"/>
        <w:ind w:firstLine="708"/>
        <w:jc w:val="both"/>
        <w:rPr>
          <w:sz w:val="26"/>
          <w:szCs w:val="26"/>
        </w:rPr>
      </w:pPr>
      <w:r w:rsidRPr="00C64ABF">
        <w:rPr>
          <w:sz w:val="26"/>
          <w:szCs w:val="26"/>
        </w:rPr>
        <w:t>5) приобретаемое благоустроенное жилое помещение должно располагаться в границах Челябинской области;</w:t>
      </w:r>
    </w:p>
    <w:p w:rsidR="00841A6D" w:rsidRPr="0086063C" w:rsidRDefault="00C64ABF" w:rsidP="00841A6D">
      <w:pPr>
        <w:spacing w:line="360" w:lineRule="auto"/>
        <w:ind w:firstLine="708"/>
        <w:jc w:val="both"/>
        <w:rPr>
          <w:sz w:val="26"/>
          <w:szCs w:val="26"/>
        </w:rPr>
      </w:pPr>
      <w:r w:rsidRPr="00841A6D">
        <w:rPr>
          <w:sz w:val="26"/>
          <w:szCs w:val="26"/>
        </w:rPr>
        <w:t>6) приобретаемое благоустроенное жилое помещение не должно находиться в собственности усыновител</w:t>
      </w:r>
      <w:r w:rsidR="00E42EC6">
        <w:rPr>
          <w:sz w:val="26"/>
          <w:szCs w:val="26"/>
        </w:rPr>
        <w:t>я</w:t>
      </w:r>
      <w:r w:rsidRPr="00841A6D">
        <w:rPr>
          <w:sz w:val="26"/>
          <w:szCs w:val="26"/>
        </w:rPr>
        <w:t xml:space="preserve"> и его супруга (супруги), а также их близких родственников</w:t>
      </w:r>
      <w:r w:rsidR="00841A6D" w:rsidRPr="00841A6D">
        <w:rPr>
          <w:sz w:val="26"/>
          <w:szCs w:val="26"/>
        </w:rPr>
        <w:t xml:space="preserve"> </w:t>
      </w:r>
      <w:r w:rsidR="00841A6D" w:rsidRPr="0086063C">
        <w:rPr>
          <w:sz w:val="26"/>
          <w:szCs w:val="26"/>
        </w:rPr>
        <w:t>(родителей</w:t>
      </w:r>
      <w:r w:rsidR="00CF0E4D">
        <w:rPr>
          <w:sz w:val="26"/>
          <w:szCs w:val="26"/>
        </w:rPr>
        <w:t>,</w:t>
      </w:r>
      <w:r w:rsidR="00841A6D" w:rsidRPr="0086063C">
        <w:rPr>
          <w:sz w:val="26"/>
          <w:szCs w:val="26"/>
        </w:rPr>
        <w:t xml:space="preserve"> детей, дедушек, бабушек и внуков). </w:t>
      </w:r>
    </w:p>
    <w:p w:rsidR="00C64ABF" w:rsidRPr="00C64ABF" w:rsidRDefault="00C64ABF" w:rsidP="00C64ABF">
      <w:pPr>
        <w:spacing w:line="360" w:lineRule="auto"/>
        <w:ind w:firstLine="708"/>
        <w:jc w:val="both"/>
      </w:pPr>
      <w:r w:rsidRPr="00C64ABF">
        <w:rPr>
          <w:sz w:val="26"/>
          <w:szCs w:val="26"/>
        </w:rPr>
        <w:t xml:space="preserve">Право на получение субсидии возникает при соблюдении условий, указанных в </w:t>
      </w:r>
      <w:hyperlink r:id="rId10" w:anchor="sub_3011" w:history="1">
        <w:r w:rsidRPr="00A236CD">
          <w:rPr>
            <w:rStyle w:val="-"/>
            <w:color w:val="000000"/>
            <w:sz w:val="26"/>
            <w:szCs w:val="26"/>
            <w:u w:val="none"/>
          </w:rPr>
          <w:t>пунктах 1–</w:t>
        </w:r>
      </w:hyperlink>
      <w:r w:rsidRPr="00C64ABF">
        <w:rPr>
          <w:sz w:val="26"/>
          <w:szCs w:val="26"/>
        </w:rPr>
        <w:t>6 настоящей части.</w:t>
      </w:r>
    </w:p>
    <w:p w:rsidR="00C64ABF" w:rsidRPr="00C64ABF" w:rsidRDefault="00C64ABF" w:rsidP="00C64ABF">
      <w:pPr>
        <w:spacing w:line="360" w:lineRule="auto"/>
        <w:ind w:firstLine="708"/>
        <w:jc w:val="both"/>
        <w:rPr>
          <w:sz w:val="26"/>
          <w:szCs w:val="26"/>
        </w:rPr>
      </w:pPr>
      <w:r w:rsidRPr="00C64ABF">
        <w:rPr>
          <w:sz w:val="26"/>
          <w:szCs w:val="26"/>
        </w:rPr>
        <w:t>2. Субсидия предоставляется усыновителю однократно в отношении каждого усыновленного ребенка.</w:t>
      </w:r>
    </w:p>
    <w:p w:rsidR="00C64ABF" w:rsidRPr="00C64ABF" w:rsidRDefault="00C64ABF" w:rsidP="00C64ABF">
      <w:pPr>
        <w:spacing w:line="360" w:lineRule="auto"/>
        <w:ind w:firstLine="708"/>
        <w:jc w:val="both"/>
        <w:rPr>
          <w:sz w:val="26"/>
          <w:szCs w:val="26"/>
        </w:rPr>
      </w:pPr>
      <w:r w:rsidRPr="00C64ABF">
        <w:rPr>
          <w:sz w:val="26"/>
          <w:szCs w:val="26"/>
        </w:rPr>
        <w:t>Субсидия предоставляется усыновителю ребенка (детей) в безналичной форме путем перечисления средств лицу, в чьей собственности ранее находилось жилое помещение, на счет, открытый в банке.</w:t>
      </w:r>
    </w:p>
    <w:p w:rsidR="00C64ABF" w:rsidRPr="00C64ABF" w:rsidRDefault="00C64ABF" w:rsidP="00C64ABF">
      <w:pPr>
        <w:spacing w:line="360" w:lineRule="auto"/>
        <w:ind w:firstLine="708"/>
        <w:jc w:val="both"/>
        <w:rPr>
          <w:sz w:val="26"/>
          <w:szCs w:val="26"/>
        </w:rPr>
      </w:pPr>
      <w:r w:rsidRPr="00C64ABF">
        <w:rPr>
          <w:sz w:val="26"/>
          <w:szCs w:val="26"/>
        </w:rPr>
        <w:lastRenderedPageBreak/>
        <w:t>3. Размер субсидии, предоставляемой усыновителям, рассчитывается по следующей формуле:</w:t>
      </w:r>
    </w:p>
    <w:p w:rsidR="00C64ABF" w:rsidRPr="00C64ABF" w:rsidRDefault="00C64ABF" w:rsidP="00C64ABF">
      <w:pPr>
        <w:spacing w:line="360" w:lineRule="auto"/>
        <w:ind w:firstLine="709"/>
        <w:jc w:val="both"/>
        <w:rPr>
          <w:sz w:val="26"/>
          <w:szCs w:val="26"/>
        </w:rPr>
      </w:pPr>
      <w:proofErr w:type="spellStart"/>
      <w:r w:rsidRPr="00C64ABF">
        <w:rPr>
          <w:sz w:val="26"/>
          <w:szCs w:val="26"/>
        </w:rPr>
        <w:t>Р</w:t>
      </w:r>
      <w:r w:rsidRPr="00C64ABF">
        <w:rPr>
          <w:sz w:val="26"/>
          <w:szCs w:val="26"/>
          <w:vertAlign w:val="subscript"/>
        </w:rPr>
        <w:t>суб</w:t>
      </w:r>
      <w:proofErr w:type="spellEnd"/>
      <w:r w:rsidRPr="00C64ABF">
        <w:rPr>
          <w:sz w:val="26"/>
          <w:szCs w:val="26"/>
        </w:rPr>
        <w:t xml:space="preserve"> = </w:t>
      </w:r>
      <w:proofErr w:type="spellStart"/>
      <w:r w:rsidRPr="00C64ABF">
        <w:rPr>
          <w:rFonts w:eastAsia="Times New Roman"/>
          <w:sz w:val="26"/>
          <w:szCs w:val="26"/>
        </w:rPr>
        <w:t>С</w:t>
      </w:r>
      <w:r w:rsidRPr="00C64ABF">
        <w:rPr>
          <w:rFonts w:eastAsia="Times New Roman"/>
          <w:sz w:val="26"/>
          <w:szCs w:val="26"/>
          <w:vertAlign w:val="subscript"/>
        </w:rPr>
        <w:t>кв</w:t>
      </w:r>
      <w:proofErr w:type="spellEnd"/>
      <w:r w:rsidRPr="00C64ABF">
        <w:rPr>
          <w:rFonts w:eastAsia="Times New Roman"/>
          <w:sz w:val="26"/>
          <w:szCs w:val="26"/>
        </w:rPr>
        <w:t xml:space="preserve"> </w:t>
      </w:r>
      <w:proofErr w:type="spellStart"/>
      <w:r w:rsidRPr="00C64ABF">
        <w:rPr>
          <w:sz w:val="26"/>
          <w:szCs w:val="26"/>
        </w:rPr>
        <w:t>х</w:t>
      </w:r>
      <w:proofErr w:type="spellEnd"/>
      <w:r w:rsidRPr="00C64ABF">
        <w:rPr>
          <w:sz w:val="26"/>
          <w:szCs w:val="26"/>
        </w:rPr>
        <w:t xml:space="preserve"> 33 кв.</w:t>
      </w:r>
      <w:r w:rsidR="00311F9E">
        <w:rPr>
          <w:sz w:val="26"/>
          <w:szCs w:val="26"/>
        </w:rPr>
        <w:t xml:space="preserve"> м</w:t>
      </w:r>
      <w:r w:rsidRPr="00C64ABF">
        <w:rPr>
          <w:sz w:val="26"/>
          <w:szCs w:val="26"/>
        </w:rPr>
        <w:t>, где:</w:t>
      </w:r>
    </w:p>
    <w:p w:rsidR="00C64ABF" w:rsidRPr="00C64ABF" w:rsidRDefault="00C64ABF" w:rsidP="00C64ABF">
      <w:pPr>
        <w:spacing w:line="360" w:lineRule="auto"/>
        <w:ind w:firstLine="709"/>
        <w:jc w:val="both"/>
        <w:rPr>
          <w:rFonts w:eastAsia="Times New Roman"/>
          <w:sz w:val="26"/>
          <w:szCs w:val="26"/>
        </w:rPr>
      </w:pPr>
      <w:proofErr w:type="spellStart"/>
      <w:r w:rsidRPr="00C64ABF">
        <w:rPr>
          <w:rFonts w:eastAsia="Times New Roman"/>
          <w:sz w:val="26"/>
          <w:szCs w:val="26"/>
        </w:rPr>
        <w:t>С</w:t>
      </w:r>
      <w:r w:rsidRPr="00C64ABF">
        <w:rPr>
          <w:rFonts w:eastAsia="Times New Roman"/>
          <w:sz w:val="26"/>
          <w:szCs w:val="26"/>
          <w:vertAlign w:val="subscript"/>
        </w:rPr>
        <w:t>кв</w:t>
      </w:r>
      <w:proofErr w:type="spellEnd"/>
      <w:r w:rsidR="00BB673D">
        <w:rPr>
          <w:rFonts w:eastAsia="Times New Roman"/>
          <w:sz w:val="26"/>
          <w:szCs w:val="26"/>
        </w:rPr>
        <w:t xml:space="preserve"> – средняя рыночная стоимость одного</w:t>
      </w:r>
      <w:r w:rsidRPr="00C64ABF">
        <w:rPr>
          <w:rFonts w:eastAsia="Times New Roman"/>
          <w:sz w:val="26"/>
          <w:szCs w:val="26"/>
        </w:rPr>
        <w:t xml:space="preserve"> квадратного метра общей площади жил</w:t>
      </w:r>
      <w:r w:rsidR="00CF0E4D">
        <w:rPr>
          <w:rFonts w:eastAsia="Times New Roman"/>
          <w:sz w:val="26"/>
          <w:szCs w:val="26"/>
        </w:rPr>
        <w:t>ого помещения</w:t>
      </w:r>
      <w:r w:rsidRPr="00C64ABF">
        <w:rPr>
          <w:rFonts w:eastAsia="Times New Roman"/>
          <w:sz w:val="26"/>
          <w:szCs w:val="26"/>
        </w:rPr>
        <w:t xml:space="preserve"> по Челябинской области, </w:t>
      </w:r>
      <w:hyperlink r:id="rId11" w:history="1">
        <w:r w:rsidRPr="00A236CD">
          <w:rPr>
            <w:rStyle w:val="-"/>
            <w:rFonts w:eastAsia="Times New Roman"/>
            <w:color w:val="000000"/>
            <w:sz w:val="26"/>
            <w:szCs w:val="26"/>
            <w:u w:val="none"/>
          </w:rPr>
          <w:t>устанавливаемая</w:t>
        </w:r>
      </w:hyperlink>
      <w:r w:rsidRPr="00C64ABF">
        <w:rPr>
          <w:rFonts w:eastAsia="Times New Roman"/>
          <w:sz w:val="26"/>
          <w:szCs w:val="26"/>
        </w:rPr>
        <w:t xml:space="preserve"> ежеквартально для каждого муниципального района и городского округа уполномоченным органом исполнительной власти Челябинской области в сфере государственного регулирования тарифов;</w:t>
      </w:r>
    </w:p>
    <w:p w:rsidR="00C64ABF" w:rsidRPr="00C64ABF" w:rsidRDefault="00C64ABF" w:rsidP="00C64ABF">
      <w:pPr>
        <w:spacing w:line="360" w:lineRule="auto"/>
        <w:ind w:firstLine="708"/>
        <w:jc w:val="both"/>
        <w:rPr>
          <w:sz w:val="26"/>
          <w:szCs w:val="26"/>
        </w:rPr>
      </w:pPr>
      <w:r w:rsidRPr="00C64ABF">
        <w:rPr>
          <w:sz w:val="26"/>
          <w:szCs w:val="26"/>
        </w:rPr>
        <w:t>33 кв</w:t>
      </w:r>
      <w:r w:rsidR="00BB673D">
        <w:rPr>
          <w:sz w:val="26"/>
          <w:szCs w:val="26"/>
        </w:rPr>
        <w:t>адратных</w:t>
      </w:r>
      <w:r w:rsidRPr="00C64ABF">
        <w:rPr>
          <w:sz w:val="26"/>
          <w:szCs w:val="26"/>
        </w:rPr>
        <w:t xml:space="preserve"> метра – размер общей площади жилого помещения из расчета на одиноко проживающего гражданина.</w:t>
      </w:r>
    </w:p>
    <w:p w:rsidR="00C64ABF" w:rsidRPr="00C64ABF" w:rsidRDefault="00C64ABF" w:rsidP="00C64ABF">
      <w:pPr>
        <w:spacing w:line="360" w:lineRule="auto"/>
        <w:ind w:firstLine="708"/>
        <w:jc w:val="both"/>
        <w:rPr>
          <w:sz w:val="26"/>
          <w:szCs w:val="26"/>
        </w:rPr>
      </w:pPr>
      <w:r w:rsidRPr="00C64ABF">
        <w:rPr>
          <w:sz w:val="26"/>
          <w:szCs w:val="26"/>
        </w:rPr>
        <w:t>Расходы на оплату банковских услуг по зачислению банками субсидии на банковские счета получателей осуществляются из областного бюджета. Финансирование расходов на оплату банковских услуг по зачислению банками субсидии на банковские счета получателей производится в размере 1,5 процента выплаченных (зачисленных) сумм без учета налога на добавленную стоимость.</w:t>
      </w:r>
    </w:p>
    <w:p w:rsidR="00C64ABF" w:rsidRPr="00C64ABF" w:rsidRDefault="00C64ABF" w:rsidP="00C64ABF">
      <w:pPr>
        <w:spacing w:line="360" w:lineRule="auto"/>
        <w:ind w:firstLine="708"/>
        <w:jc w:val="both"/>
        <w:rPr>
          <w:sz w:val="26"/>
          <w:szCs w:val="26"/>
        </w:rPr>
      </w:pPr>
      <w:r w:rsidRPr="00C64ABF">
        <w:rPr>
          <w:sz w:val="26"/>
          <w:szCs w:val="26"/>
        </w:rPr>
        <w:t>4. Субсидия может быть использована на:</w:t>
      </w:r>
    </w:p>
    <w:p w:rsidR="00C64ABF" w:rsidRPr="00C64ABF" w:rsidRDefault="00C64ABF" w:rsidP="00C64ABF">
      <w:pPr>
        <w:spacing w:line="360" w:lineRule="auto"/>
        <w:ind w:firstLine="708"/>
        <w:jc w:val="both"/>
        <w:rPr>
          <w:sz w:val="26"/>
          <w:szCs w:val="26"/>
        </w:rPr>
      </w:pPr>
      <w:r w:rsidRPr="00C64ABF">
        <w:rPr>
          <w:sz w:val="26"/>
          <w:szCs w:val="26"/>
        </w:rPr>
        <w:t>1) приобретение в собственность усыновленного ребенка (детей) отдельного жилого помещения в виде жилых домов, квартир, отвечающих установленным санитарным и техническим требованиям, благоустроенных применительно к условиям соответствующего населенного пункта и построенных (введенных в эксплуатацию) не ранее чем в 1980 году. Общая площадь приобретаемого жилого помещения за счет средств субсидии в расчете на одного человека не должна быть меньше 33 квадратных метров;</w:t>
      </w:r>
    </w:p>
    <w:p w:rsidR="00C64ABF" w:rsidRPr="00C64ABF" w:rsidRDefault="00C64ABF" w:rsidP="00C64ABF">
      <w:pPr>
        <w:spacing w:line="360" w:lineRule="auto"/>
        <w:ind w:firstLine="708"/>
        <w:jc w:val="both"/>
        <w:rPr>
          <w:sz w:val="26"/>
          <w:szCs w:val="26"/>
        </w:rPr>
      </w:pPr>
      <w:r w:rsidRPr="00C64ABF">
        <w:rPr>
          <w:sz w:val="26"/>
          <w:szCs w:val="26"/>
        </w:rPr>
        <w:t>2) улучшение жилищных условий усыновителя ребенка (детей) с обязательным оформлением в приобретаемом жилом помещении в собственность доли усыновленному ребенку (детям), в связи с усыновлением которого предоставляется субсидия, которая не может быть меньше нормы предоставления площади жилого помещения, устанавливаемой органом местного самоуправления в муниципальном образовании, на территории которого приобретается жилое помещение.</w:t>
      </w:r>
    </w:p>
    <w:p w:rsidR="00C64ABF" w:rsidRPr="00C64ABF" w:rsidRDefault="00C64ABF" w:rsidP="00C64ABF">
      <w:pPr>
        <w:spacing w:line="360" w:lineRule="auto"/>
        <w:ind w:firstLine="708"/>
        <w:jc w:val="both"/>
        <w:rPr>
          <w:sz w:val="26"/>
          <w:szCs w:val="26"/>
        </w:rPr>
      </w:pPr>
      <w:r w:rsidRPr="00C64ABF">
        <w:rPr>
          <w:sz w:val="26"/>
          <w:szCs w:val="26"/>
        </w:rPr>
        <w:t xml:space="preserve">Приобретение в собственность усыновленного ребенка (детей) доли в жилом помещении может осуществляться в жилых домах, квартирах, отвечающих установленным санитарным и техническим требованиям, благоустроенных </w:t>
      </w:r>
      <w:r w:rsidRPr="00C64ABF">
        <w:rPr>
          <w:sz w:val="26"/>
          <w:szCs w:val="26"/>
        </w:rPr>
        <w:lastRenderedPageBreak/>
        <w:t xml:space="preserve">применительно к условиям соответствующего населенного пункта и построенных (введенных в эксплуатацию) не ранее чем в 1980 году. </w:t>
      </w:r>
    </w:p>
    <w:p w:rsidR="00C64ABF" w:rsidRPr="00C64ABF" w:rsidRDefault="00C64ABF" w:rsidP="00C64ABF">
      <w:pPr>
        <w:spacing w:line="360" w:lineRule="auto"/>
        <w:ind w:firstLine="708"/>
        <w:jc w:val="both"/>
        <w:rPr>
          <w:sz w:val="26"/>
          <w:szCs w:val="26"/>
        </w:rPr>
      </w:pPr>
      <w:r w:rsidRPr="00C64ABF">
        <w:rPr>
          <w:sz w:val="26"/>
          <w:szCs w:val="26"/>
        </w:rPr>
        <w:t xml:space="preserve">5. Право на получение субсидии возникает у ее получателя по истечении </w:t>
      </w:r>
      <w:r w:rsidR="00ED646A">
        <w:rPr>
          <w:sz w:val="26"/>
          <w:szCs w:val="26"/>
        </w:rPr>
        <w:t>шести</w:t>
      </w:r>
      <w:r w:rsidRPr="00C64ABF">
        <w:rPr>
          <w:sz w:val="26"/>
          <w:szCs w:val="26"/>
        </w:rPr>
        <w:t xml:space="preserve"> месяцев со дня вступления в законную силу решения суда об усыновлении </w:t>
      </w:r>
      <w:r w:rsidR="00113F34" w:rsidRPr="00C64ABF">
        <w:rPr>
          <w:sz w:val="26"/>
          <w:szCs w:val="26"/>
        </w:rPr>
        <w:t>(удочерени</w:t>
      </w:r>
      <w:r w:rsidR="00113F34">
        <w:rPr>
          <w:sz w:val="26"/>
          <w:szCs w:val="26"/>
        </w:rPr>
        <w:t>и</w:t>
      </w:r>
      <w:r w:rsidR="00113F34" w:rsidRPr="00C64ABF">
        <w:rPr>
          <w:sz w:val="26"/>
          <w:szCs w:val="26"/>
        </w:rPr>
        <w:t>)</w:t>
      </w:r>
      <w:r w:rsidR="00113F34">
        <w:rPr>
          <w:sz w:val="26"/>
          <w:szCs w:val="26"/>
        </w:rPr>
        <w:t xml:space="preserve"> </w:t>
      </w:r>
      <w:r w:rsidRPr="00C64ABF">
        <w:rPr>
          <w:sz w:val="26"/>
          <w:szCs w:val="26"/>
        </w:rPr>
        <w:t>и должно быть реализовано не позднее 12 месяцев со дня вступления в законную силу решения суда об усыновлении</w:t>
      </w:r>
      <w:r w:rsidR="00113F34">
        <w:rPr>
          <w:sz w:val="26"/>
          <w:szCs w:val="26"/>
        </w:rPr>
        <w:t xml:space="preserve"> </w:t>
      </w:r>
      <w:r w:rsidR="00113F34" w:rsidRPr="00C64ABF">
        <w:rPr>
          <w:sz w:val="26"/>
          <w:szCs w:val="26"/>
        </w:rPr>
        <w:t>(удочерени</w:t>
      </w:r>
      <w:r w:rsidR="00113F34">
        <w:rPr>
          <w:sz w:val="26"/>
          <w:szCs w:val="26"/>
        </w:rPr>
        <w:t>и</w:t>
      </w:r>
      <w:r w:rsidR="00113F34" w:rsidRPr="00C64ABF">
        <w:rPr>
          <w:sz w:val="26"/>
          <w:szCs w:val="26"/>
        </w:rPr>
        <w:t>)</w:t>
      </w:r>
      <w:r w:rsidRPr="00C64ABF">
        <w:rPr>
          <w:sz w:val="26"/>
          <w:szCs w:val="26"/>
        </w:rPr>
        <w:t>.</w:t>
      </w:r>
    </w:p>
    <w:p w:rsidR="00C64ABF" w:rsidRPr="00C64ABF" w:rsidRDefault="00C64ABF" w:rsidP="00C64ABF">
      <w:pPr>
        <w:spacing w:line="360" w:lineRule="auto"/>
        <w:ind w:firstLine="708"/>
        <w:jc w:val="both"/>
        <w:rPr>
          <w:sz w:val="26"/>
          <w:szCs w:val="26"/>
        </w:rPr>
      </w:pPr>
      <w:r w:rsidRPr="00C64ABF">
        <w:rPr>
          <w:sz w:val="26"/>
          <w:szCs w:val="26"/>
        </w:rPr>
        <w:t xml:space="preserve">Право на получение субсидии не может быть реализовано при условии наступления на день обращения за получением субсидии следующих случаев: </w:t>
      </w:r>
    </w:p>
    <w:p w:rsidR="00C64ABF" w:rsidRPr="00C64ABF" w:rsidRDefault="00C64ABF" w:rsidP="00C64ABF">
      <w:pPr>
        <w:spacing w:line="360" w:lineRule="auto"/>
        <w:ind w:firstLine="708"/>
        <w:jc w:val="both"/>
        <w:rPr>
          <w:sz w:val="26"/>
          <w:szCs w:val="26"/>
        </w:rPr>
      </w:pPr>
      <w:r w:rsidRPr="00C64ABF">
        <w:rPr>
          <w:sz w:val="26"/>
          <w:szCs w:val="26"/>
        </w:rPr>
        <w:t>1) отмен</w:t>
      </w:r>
      <w:r w:rsidR="00F730D5">
        <w:rPr>
          <w:sz w:val="26"/>
          <w:szCs w:val="26"/>
        </w:rPr>
        <w:t>а</w:t>
      </w:r>
      <w:r w:rsidRPr="00C64ABF">
        <w:rPr>
          <w:sz w:val="26"/>
          <w:szCs w:val="26"/>
        </w:rPr>
        <w:t xml:space="preserve"> усыновления</w:t>
      </w:r>
      <w:r w:rsidR="00F730D5">
        <w:rPr>
          <w:sz w:val="26"/>
          <w:szCs w:val="26"/>
        </w:rPr>
        <w:t xml:space="preserve"> </w:t>
      </w:r>
      <w:r w:rsidR="00F730D5" w:rsidRPr="00C64ABF">
        <w:rPr>
          <w:sz w:val="26"/>
          <w:szCs w:val="26"/>
        </w:rPr>
        <w:t>(удочерени</w:t>
      </w:r>
      <w:r w:rsidR="00F730D5">
        <w:rPr>
          <w:sz w:val="26"/>
          <w:szCs w:val="26"/>
        </w:rPr>
        <w:t>я</w:t>
      </w:r>
      <w:r w:rsidR="00F730D5" w:rsidRPr="00C64ABF">
        <w:rPr>
          <w:sz w:val="26"/>
          <w:szCs w:val="26"/>
        </w:rPr>
        <w:t>)</w:t>
      </w:r>
      <w:r w:rsidRPr="00C64ABF">
        <w:rPr>
          <w:sz w:val="26"/>
          <w:szCs w:val="26"/>
        </w:rPr>
        <w:t xml:space="preserve"> в судебном порядке;</w:t>
      </w:r>
    </w:p>
    <w:p w:rsidR="00C64ABF" w:rsidRPr="00C64ABF" w:rsidRDefault="00C64ABF" w:rsidP="00C64ABF">
      <w:pPr>
        <w:spacing w:line="360" w:lineRule="auto"/>
        <w:ind w:firstLine="708"/>
        <w:jc w:val="both"/>
        <w:rPr>
          <w:sz w:val="26"/>
          <w:szCs w:val="26"/>
        </w:rPr>
      </w:pPr>
      <w:r w:rsidRPr="00C64ABF">
        <w:rPr>
          <w:sz w:val="26"/>
          <w:szCs w:val="26"/>
        </w:rPr>
        <w:t>2) смерт</w:t>
      </w:r>
      <w:r w:rsidR="00F730D5">
        <w:rPr>
          <w:sz w:val="26"/>
          <w:szCs w:val="26"/>
        </w:rPr>
        <w:t>ь</w:t>
      </w:r>
      <w:r w:rsidRPr="00C64ABF">
        <w:rPr>
          <w:sz w:val="26"/>
          <w:szCs w:val="26"/>
        </w:rPr>
        <w:t xml:space="preserve"> усыновленного ребенка (детей), в связи с усыновлением </w:t>
      </w:r>
      <w:r w:rsidR="00E42EC6">
        <w:rPr>
          <w:sz w:val="26"/>
          <w:szCs w:val="26"/>
        </w:rPr>
        <w:t xml:space="preserve">(удочерением) </w:t>
      </w:r>
      <w:r w:rsidRPr="00C64ABF">
        <w:rPr>
          <w:sz w:val="26"/>
          <w:szCs w:val="26"/>
        </w:rPr>
        <w:t xml:space="preserve">которого </w:t>
      </w:r>
      <w:r w:rsidR="00F730D5">
        <w:rPr>
          <w:sz w:val="26"/>
          <w:szCs w:val="26"/>
        </w:rPr>
        <w:t xml:space="preserve">(которых) </w:t>
      </w:r>
      <w:r w:rsidRPr="00C64ABF">
        <w:rPr>
          <w:sz w:val="26"/>
          <w:szCs w:val="26"/>
        </w:rPr>
        <w:t>предоставляется субсидия;</w:t>
      </w:r>
    </w:p>
    <w:p w:rsidR="00C64ABF" w:rsidRPr="00C64ABF" w:rsidRDefault="00C64ABF" w:rsidP="00C64ABF">
      <w:pPr>
        <w:spacing w:line="360" w:lineRule="auto"/>
        <w:ind w:firstLine="708"/>
        <w:jc w:val="both"/>
        <w:rPr>
          <w:sz w:val="26"/>
          <w:szCs w:val="26"/>
        </w:rPr>
      </w:pPr>
      <w:r w:rsidRPr="00C64ABF">
        <w:rPr>
          <w:sz w:val="26"/>
          <w:szCs w:val="26"/>
        </w:rPr>
        <w:t>3) совершени</w:t>
      </w:r>
      <w:r w:rsidR="00F730D5">
        <w:rPr>
          <w:sz w:val="26"/>
          <w:szCs w:val="26"/>
        </w:rPr>
        <w:t>е</w:t>
      </w:r>
      <w:r w:rsidRPr="00C64ABF">
        <w:rPr>
          <w:sz w:val="26"/>
          <w:szCs w:val="26"/>
        </w:rPr>
        <w:t xml:space="preserve"> усыновителями (одним из усыновителей) в отношении ребенка, в связи с усыновлением</w:t>
      </w:r>
      <w:r w:rsidR="00F730D5">
        <w:rPr>
          <w:sz w:val="26"/>
          <w:szCs w:val="26"/>
        </w:rPr>
        <w:t xml:space="preserve"> </w:t>
      </w:r>
      <w:r w:rsidR="00F730D5" w:rsidRPr="00C64ABF">
        <w:rPr>
          <w:sz w:val="26"/>
          <w:szCs w:val="26"/>
        </w:rPr>
        <w:t>(удочерение</w:t>
      </w:r>
      <w:r w:rsidR="00F730D5">
        <w:rPr>
          <w:sz w:val="26"/>
          <w:szCs w:val="26"/>
        </w:rPr>
        <w:t>м</w:t>
      </w:r>
      <w:r w:rsidR="00F730D5" w:rsidRPr="00C64ABF">
        <w:rPr>
          <w:sz w:val="26"/>
          <w:szCs w:val="26"/>
        </w:rPr>
        <w:t>)</w:t>
      </w:r>
      <w:r w:rsidRPr="00C64ABF">
        <w:rPr>
          <w:sz w:val="26"/>
          <w:szCs w:val="26"/>
        </w:rPr>
        <w:t xml:space="preserve"> которого предоставляется субсидия, преступления, относящегося к преступлениям против личности</w:t>
      </w:r>
      <w:r w:rsidR="00011D0A">
        <w:rPr>
          <w:sz w:val="26"/>
          <w:szCs w:val="26"/>
        </w:rPr>
        <w:t>;</w:t>
      </w:r>
    </w:p>
    <w:p w:rsidR="00C64ABF" w:rsidRPr="00C64ABF" w:rsidRDefault="006E1367" w:rsidP="00C64ABF">
      <w:pPr>
        <w:spacing w:line="360" w:lineRule="auto"/>
        <w:ind w:firstLine="708"/>
        <w:jc w:val="both"/>
        <w:rPr>
          <w:sz w:val="26"/>
          <w:szCs w:val="26"/>
        </w:rPr>
      </w:pPr>
      <w:r>
        <w:rPr>
          <w:sz w:val="26"/>
          <w:szCs w:val="26"/>
        </w:rPr>
        <w:t>4) смерть</w:t>
      </w:r>
      <w:r w:rsidR="00C64ABF" w:rsidRPr="00C64ABF">
        <w:rPr>
          <w:sz w:val="26"/>
          <w:szCs w:val="26"/>
        </w:rPr>
        <w:t xml:space="preserve"> усыновител</w:t>
      </w:r>
      <w:r w:rsidR="00AB375C">
        <w:rPr>
          <w:sz w:val="26"/>
          <w:szCs w:val="26"/>
        </w:rPr>
        <w:t>ей</w:t>
      </w:r>
      <w:r w:rsidR="00C64ABF" w:rsidRPr="00C64ABF">
        <w:rPr>
          <w:sz w:val="26"/>
          <w:szCs w:val="26"/>
        </w:rPr>
        <w:t xml:space="preserve"> (единственного усыновителя).</w:t>
      </w:r>
    </w:p>
    <w:p w:rsidR="00C64ABF" w:rsidRPr="00C64ABF" w:rsidRDefault="00C64ABF" w:rsidP="00C64ABF">
      <w:pPr>
        <w:spacing w:line="360" w:lineRule="auto"/>
        <w:ind w:firstLine="708"/>
        <w:jc w:val="both"/>
        <w:rPr>
          <w:sz w:val="26"/>
          <w:szCs w:val="26"/>
        </w:rPr>
      </w:pPr>
      <w:r w:rsidRPr="00C64ABF">
        <w:rPr>
          <w:sz w:val="26"/>
          <w:szCs w:val="26"/>
        </w:rPr>
        <w:t>6. Распоряжение средствами субсидии осуществляется на основании заявления о распоряже</w:t>
      </w:r>
      <w:r w:rsidR="00000092">
        <w:rPr>
          <w:sz w:val="26"/>
          <w:szCs w:val="26"/>
        </w:rPr>
        <w:t>нии средствами субсидии</w:t>
      </w:r>
      <w:r w:rsidRPr="00C64ABF">
        <w:rPr>
          <w:sz w:val="26"/>
          <w:szCs w:val="26"/>
        </w:rPr>
        <w:t>, поданного в орган социальной защиты населения по месту жительства лица, имеющего право на получение субсидии.</w:t>
      </w:r>
    </w:p>
    <w:p w:rsidR="00C64ABF" w:rsidRPr="00C64ABF" w:rsidRDefault="00C64ABF" w:rsidP="00C64ABF">
      <w:pPr>
        <w:spacing w:line="360" w:lineRule="auto"/>
        <w:ind w:firstLine="708"/>
        <w:jc w:val="both"/>
        <w:rPr>
          <w:sz w:val="26"/>
          <w:szCs w:val="26"/>
        </w:rPr>
      </w:pPr>
      <w:r w:rsidRPr="00C64ABF">
        <w:rPr>
          <w:sz w:val="26"/>
          <w:szCs w:val="26"/>
        </w:rPr>
        <w:t>Порядок подачи и рассмотрения заявления о распоряжении средствами</w:t>
      </w:r>
      <w:r w:rsidR="006E1367">
        <w:rPr>
          <w:sz w:val="26"/>
          <w:szCs w:val="26"/>
        </w:rPr>
        <w:t xml:space="preserve"> субсидии</w:t>
      </w:r>
      <w:r w:rsidRPr="00C64ABF">
        <w:rPr>
          <w:sz w:val="26"/>
          <w:szCs w:val="26"/>
        </w:rPr>
        <w:t>, перечень документов, необходимых для распоряжения средствами субсидии, порядок их предоставления устанавливаются Правительством Челябинской области.</w:t>
      </w:r>
    </w:p>
    <w:p w:rsidR="00C64ABF" w:rsidRPr="00C64ABF" w:rsidRDefault="00C64ABF" w:rsidP="00C64ABF">
      <w:pPr>
        <w:spacing w:line="360" w:lineRule="auto"/>
        <w:ind w:firstLine="708"/>
        <w:jc w:val="both"/>
        <w:rPr>
          <w:sz w:val="26"/>
          <w:szCs w:val="26"/>
        </w:rPr>
      </w:pPr>
      <w:r w:rsidRPr="00C64ABF">
        <w:rPr>
          <w:sz w:val="26"/>
          <w:szCs w:val="26"/>
        </w:rPr>
        <w:t>Органы социальной защиты населения, а также орган исполнительной власти Челябинской области, уполномоченный в сфере социальных отношений, осуществляющие предоставление средств субсидии, имеют право на проверку сведений, необходимых для предоставления средств субсидии, в процессе которой они запрашивают и получают документы (сведения из документов) у всех органов и организаций, владеющих такими сведениями.</w:t>
      </w:r>
    </w:p>
    <w:p w:rsidR="00C64ABF" w:rsidRDefault="00C64ABF" w:rsidP="00C64ABF">
      <w:pPr>
        <w:spacing w:line="360" w:lineRule="auto"/>
        <w:ind w:firstLine="708"/>
        <w:jc w:val="both"/>
        <w:rPr>
          <w:sz w:val="26"/>
          <w:szCs w:val="26"/>
        </w:rPr>
      </w:pPr>
    </w:p>
    <w:p w:rsidR="00AB375C" w:rsidRDefault="00AB375C" w:rsidP="00C64ABF">
      <w:pPr>
        <w:spacing w:line="360" w:lineRule="auto"/>
        <w:ind w:firstLine="708"/>
        <w:jc w:val="both"/>
        <w:rPr>
          <w:sz w:val="26"/>
          <w:szCs w:val="26"/>
        </w:rPr>
      </w:pPr>
    </w:p>
    <w:p w:rsidR="00AB375C" w:rsidRPr="00C64ABF" w:rsidRDefault="00AB375C" w:rsidP="00C64ABF">
      <w:pPr>
        <w:spacing w:line="360" w:lineRule="auto"/>
        <w:ind w:firstLine="708"/>
        <w:jc w:val="both"/>
        <w:rPr>
          <w:sz w:val="26"/>
          <w:szCs w:val="26"/>
        </w:rPr>
      </w:pPr>
    </w:p>
    <w:p w:rsidR="00C64ABF" w:rsidRPr="00C64ABF" w:rsidRDefault="00C64ABF" w:rsidP="00C64ABF">
      <w:pPr>
        <w:ind w:left="2552" w:right="1557" w:hanging="1843"/>
        <w:jc w:val="both"/>
        <w:rPr>
          <w:sz w:val="26"/>
          <w:szCs w:val="26"/>
        </w:rPr>
      </w:pPr>
      <w:r w:rsidRPr="00C64ABF">
        <w:rPr>
          <w:sz w:val="26"/>
          <w:szCs w:val="26"/>
        </w:rPr>
        <w:lastRenderedPageBreak/>
        <w:t>Статья 17</w:t>
      </w:r>
      <w:r w:rsidRPr="00C64ABF">
        <w:rPr>
          <w:sz w:val="26"/>
          <w:szCs w:val="26"/>
          <w:vertAlign w:val="superscript"/>
        </w:rPr>
        <w:t>5</w:t>
      </w:r>
      <w:r w:rsidR="0013316C">
        <w:rPr>
          <w:sz w:val="26"/>
          <w:szCs w:val="26"/>
        </w:rPr>
        <w:t>.</w:t>
      </w:r>
      <w:r w:rsidRPr="00C64ABF">
        <w:rPr>
          <w:sz w:val="26"/>
          <w:szCs w:val="26"/>
          <w:vertAlign w:val="superscript"/>
        </w:rPr>
        <w:t xml:space="preserve"> </w:t>
      </w:r>
      <w:r w:rsidRPr="00C64ABF">
        <w:rPr>
          <w:sz w:val="26"/>
          <w:szCs w:val="26"/>
          <w:vertAlign w:val="superscript"/>
        </w:rPr>
        <w:tab/>
      </w:r>
      <w:r w:rsidRPr="00C64ABF">
        <w:rPr>
          <w:sz w:val="26"/>
          <w:szCs w:val="26"/>
        </w:rPr>
        <w:t xml:space="preserve">Дополнительные гарантии </w:t>
      </w:r>
      <w:r w:rsidR="0013316C" w:rsidRPr="00C64ABF">
        <w:rPr>
          <w:sz w:val="26"/>
          <w:szCs w:val="26"/>
        </w:rPr>
        <w:t xml:space="preserve">приемной семье </w:t>
      </w:r>
      <w:r w:rsidRPr="00C64ABF">
        <w:rPr>
          <w:sz w:val="26"/>
          <w:szCs w:val="26"/>
        </w:rPr>
        <w:t xml:space="preserve">в части предоставления благоустроенного жилого помещения </w:t>
      </w:r>
      <w:hyperlink r:id="rId12" w:history="1">
        <w:r w:rsidRPr="00A236CD">
          <w:rPr>
            <w:rStyle w:val="-"/>
            <w:color w:val="000000"/>
            <w:sz w:val="26"/>
            <w:szCs w:val="26"/>
            <w:u w:val="none"/>
          </w:rPr>
          <w:t>специализированного жилищного фонда</w:t>
        </w:r>
      </w:hyperlink>
      <w:r w:rsidRPr="00C64ABF">
        <w:rPr>
          <w:color w:val="000000"/>
          <w:sz w:val="26"/>
          <w:szCs w:val="26"/>
        </w:rPr>
        <w:t xml:space="preserve"> по договорам найма специализированных жилых помещений</w:t>
      </w:r>
    </w:p>
    <w:p w:rsidR="00C64ABF" w:rsidRPr="00C64ABF" w:rsidRDefault="00C64ABF" w:rsidP="00C64ABF">
      <w:pPr>
        <w:spacing w:line="360" w:lineRule="auto"/>
        <w:rPr>
          <w:color w:val="000000"/>
          <w:sz w:val="26"/>
          <w:szCs w:val="26"/>
        </w:rPr>
      </w:pPr>
    </w:p>
    <w:p w:rsidR="00C64ABF" w:rsidRPr="00C64ABF" w:rsidRDefault="00C64ABF" w:rsidP="00C64ABF">
      <w:pPr>
        <w:spacing w:line="360" w:lineRule="auto"/>
        <w:ind w:firstLine="708"/>
        <w:jc w:val="both"/>
      </w:pPr>
      <w:r w:rsidRPr="00C64ABF">
        <w:rPr>
          <w:color w:val="000000"/>
          <w:sz w:val="26"/>
          <w:szCs w:val="26"/>
        </w:rPr>
        <w:t xml:space="preserve">1. Право на подачу заявления о постановке на учет для предоставления благоустроенного жилого помещения </w:t>
      </w:r>
      <w:hyperlink r:id="rId13" w:history="1">
        <w:r w:rsidRPr="0013316C">
          <w:rPr>
            <w:rStyle w:val="-"/>
            <w:color w:val="000000"/>
            <w:sz w:val="26"/>
            <w:szCs w:val="26"/>
            <w:u w:val="none"/>
          </w:rPr>
          <w:t>специализированного жилищного фонда</w:t>
        </w:r>
      </w:hyperlink>
      <w:r w:rsidRPr="0013316C">
        <w:rPr>
          <w:color w:val="000000"/>
          <w:sz w:val="26"/>
          <w:szCs w:val="26"/>
        </w:rPr>
        <w:t xml:space="preserve"> </w:t>
      </w:r>
      <w:r w:rsidRPr="00C64ABF">
        <w:rPr>
          <w:color w:val="000000"/>
          <w:sz w:val="26"/>
          <w:szCs w:val="26"/>
        </w:rPr>
        <w:t xml:space="preserve">по договорам найма специализированных жилых помещений (далее – заявление о постановке на учет) и на получение жилых помещений </w:t>
      </w:r>
      <w:hyperlink r:id="rId14" w:history="1">
        <w:r w:rsidRPr="00000092">
          <w:rPr>
            <w:rStyle w:val="-"/>
            <w:color w:val="000000"/>
            <w:sz w:val="26"/>
            <w:szCs w:val="26"/>
            <w:u w:val="none"/>
          </w:rPr>
          <w:t>специализированного жилищного фонда</w:t>
        </w:r>
      </w:hyperlink>
      <w:r w:rsidRPr="00C64ABF">
        <w:rPr>
          <w:color w:val="000000"/>
          <w:sz w:val="26"/>
          <w:szCs w:val="26"/>
        </w:rPr>
        <w:t xml:space="preserve"> по договорам найма специализированных жилых помещений имеют кандидаты в приемные родители (далее – кандидаты), которые являются гражданами Российской Федерации и постоянно проживают на территории Челябинской области, при соблюдении следующих условий:</w:t>
      </w:r>
    </w:p>
    <w:p w:rsidR="00C64ABF" w:rsidRPr="00C64ABF" w:rsidRDefault="00C64ABF" w:rsidP="00C64ABF">
      <w:pPr>
        <w:spacing w:line="360" w:lineRule="auto"/>
        <w:ind w:firstLine="708"/>
        <w:jc w:val="both"/>
        <w:rPr>
          <w:sz w:val="26"/>
          <w:szCs w:val="26"/>
        </w:rPr>
      </w:pPr>
      <w:r w:rsidRPr="00C64ABF">
        <w:rPr>
          <w:color w:val="000000"/>
          <w:sz w:val="26"/>
          <w:szCs w:val="26"/>
        </w:rPr>
        <w:t xml:space="preserve">1) наличие у кандидатов </w:t>
      </w:r>
      <w:hyperlink r:id="rId15" w:history="1">
        <w:r w:rsidRPr="00A236CD">
          <w:rPr>
            <w:rStyle w:val="-"/>
            <w:color w:val="000000"/>
            <w:sz w:val="26"/>
            <w:szCs w:val="26"/>
            <w:u w:val="none"/>
          </w:rPr>
          <w:t>регистрации по месту жительства</w:t>
        </w:r>
      </w:hyperlink>
      <w:r w:rsidRPr="00A236CD">
        <w:rPr>
          <w:color w:val="000000"/>
          <w:sz w:val="26"/>
          <w:szCs w:val="26"/>
        </w:rPr>
        <w:t xml:space="preserve"> </w:t>
      </w:r>
      <w:r w:rsidRPr="00C64ABF">
        <w:rPr>
          <w:color w:val="000000"/>
          <w:sz w:val="26"/>
          <w:szCs w:val="26"/>
        </w:rPr>
        <w:t>на территории Челябинской области;</w:t>
      </w:r>
    </w:p>
    <w:p w:rsidR="00C64ABF" w:rsidRPr="00C64ABF" w:rsidRDefault="00C64ABF" w:rsidP="00C64ABF">
      <w:pPr>
        <w:spacing w:line="360" w:lineRule="auto"/>
        <w:ind w:firstLine="708"/>
        <w:jc w:val="both"/>
        <w:rPr>
          <w:sz w:val="26"/>
          <w:szCs w:val="26"/>
        </w:rPr>
      </w:pPr>
      <w:r w:rsidRPr="00C64ABF">
        <w:rPr>
          <w:color w:val="000000"/>
          <w:sz w:val="26"/>
          <w:szCs w:val="26"/>
        </w:rPr>
        <w:t xml:space="preserve">2) письменное согласие кандидатов принять на воспитание после 1 января 2016 года не менее </w:t>
      </w:r>
      <w:r w:rsidR="0042468A">
        <w:rPr>
          <w:color w:val="000000"/>
          <w:sz w:val="26"/>
          <w:szCs w:val="26"/>
        </w:rPr>
        <w:t>пяти</w:t>
      </w:r>
      <w:r w:rsidRPr="00C64ABF">
        <w:rPr>
          <w:color w:val="000000"/>
          <w:sz w:val="26"/>
          <w:szCs w:val="26"/>
        </w:rPr>
        <w:t xml:space="preserve"> детей в возрасте не младше 10 лет и не старше 15 лет, имеющих гражданство Российской Федерации и находящихся под надзором в организациях для детей-сирот и детей, оставшихся без попечения родителей, расположенных на территории Челябинской области;</w:t>
      </w:r>
    </w:p>
    <w:p w:rsidR="00C64ABF" w:rsidRPr="00C64ABF" w:rsidRDefault="00C64ABF" w:rsidP="00C64ABF">
      <w:pPr>
        <w:spacing w:line="360" w:lineRule="auto"/>
        <w:ind w:firstLine="708"/>
        <w:jc w:val="both"/>
        <w:rPr>
          <w:sz w:val="26"/>
          <w:szCs w:val="26"/>
        </w:rPr>
      </w:pPr>
      <w:r w:rsidRPr="00C64ABF">
        <w:rPr>
          <w:color w:val="000000"/>
          <w:sz w:val="26"/>
          <w:szCs w:val="26"/>
        </w:rPr>
        <w:t>3) отсутствие между кандидатами и передаваемыми им на воспитание детьми родственных связей;</w:t>
      </w:r>
    </w:p>
    <w:p w:rsidR="00C64ABF" w:rsidRPr="00C64ABF" w:rsidRDefault="00C64ABF" w:rsidP="00C64ABF">
      <w:pPr>
        <w:spacing w:line="360" w:lineRule="auto"/>
        <w:ind w:firstLine="708"/>
        <w:jc w:val="both"/>
        <w:rPr>
          <w:sz w:val="26"/>
          <w:szCs w:val="26"/>
        </w:rPr>
      </w:pPr>
      <w:r w:rsidRPr="00C64ABF">
        <w:rPr>
          <w:color w:val="000000"/>
          <w:sz w:val="26"/>
          <w:szCs w:val="26"/>
        </w:rPr>
        <w:t xml:space="preserve">4) наличие у кандидатов опыта воспитания детей, </w:t>
      </w:r>
      <w:r w:rsidR="00450874">
        <w:rPr>
          <w:color w:val="000000"/>
          <w:sz w:val="26"/>
          <w:szCs w:val="26"/>
        </w:rPr>
        <w:t xml:space="preserve">опыта </w:t>
      </w:r>
      <w:r w:rsidRPr="00C64ABF">
        <w:rPr>
          <w:color w:val="000000"/>
          <w:sz w:val="26"/>
          <w:szCs w:val="26"/>
        </w:rPr>
        <w:t>работ</w:t>
      </w:r>
      <w:r w:rsidR="00450874">
        <w:rPr>
          <w:color w:val="000000"/>
          <w:sz w:val="26"/>
          <w:szCs w:val="26"/>
        </w:rPr>
        <w:t>ы</w:t>
      </w:r>
      <w:r w:rsidRPr="00C64ABF">
        <w:rPr>
          <w:color w:val="000000"/>
          <w:sz w:val="26"/>
          <w:szCs w:val="26"/>
        </w:rPr>
        <w:t xml:space="preserve"> в детских социальных, образовательных и медицинских организациях.</w:t>
      </w:r>
    </w:p>
    <w:p w:rsidR="00C64ABF" w:rsidRPr="00C64ABF" w:rsidRDefault="00C64ABF" w:rsidP="00C64ABF">
      <w:pPr>
        <w:spacing w:line="360" w:lineRule="auto"/>
        <w:ind w:firstLine="708"/>
        <w:jc w:val="both"/>
        <w:rPr>
          <w:sz w:val="26"/>
          <w:szCs w:val="26"/>
        </w:rPr>
      </w:pPr>
      <w:r w:rsidRPr="00C64ABF">
        <w:rPr>
          <w:color w:val="000000"/>
          <w:sz w:val="26"/>
          <w:szCs w:val="26"/>
        </w:rPr>
        <w:t xml:space="preserve">Заявление о постановке на учет подлежит рассмотрению при соблюдении всех условий, указанных в </w:t>
      </w:r>
      <w:hyperlink r:id="rId16" w:anchor="sub_3011" w:history="1">
        <w:r w:rsidRPr="00A236CD">
          <w:rPr>
            <w:rStyle w:val="-"/>
            <w:color w:val="000000"/>
            <w:sz w:val="26"/>
            <w:szCs w:val="26"/>
            <w:u w:val="none"/>
          </w:rPr>
          <w:t>пунктах 1–</w:t>
        </w:r>
      </w:hyperlink>
      <w:r w:rsidRPr="00C64ABF">
        <w:rPr>
          <w:color w:val="000000"/>
          <w:sz w:val="26"/>
          <w:szCs w:val="26"/>
        </w:rPr>
        <w:t>4</w:t>
      </w:r>
      <w:r w:rsidRPr="00C64ABF">
        <w:rPr>
          <w:sz w:val="26"/>
          <w:szCs w:val="26"/>
        </w:rPr>
        <w:t xml:space="preserve"> настоящей части.</w:t>
      </w:r>
    </w:p>
    <w:p w:rsidR="00C64ABF" w:rsidRPr="00C64ABF" w:rsidRDefault="00C64ABF" w:rsidP="00C64ABF">
      <w:pPr>
        <w:spacing w:line="360" w:lineRule="auto"/>
        <w:ind w:firstLine="708"/>
        <w:jc w:val="both"/>
        <w:rPr>
          <w:sz w:val="26"/>
          <w:szCs w:val="26"/>
        </w:rPr>
      </w:pPr>
      <w:r w:rsidRPr="00C64ABF">
        <w:rPr>
          <w:sz w:val="26"/>
          <w:szCs w:val="26"/>
        </w:rPr>
        <w:t xml:space="preserve">2. Жилые помещения </w:t>
      </w:r>
      <w:hyperlink r:id="rId17" w:history="1">
        <w:r w:rsidR="000531F2" w:rsidRPr="00000092">
          <w:rPr>
            <w:rStyle w:val="-"/>
            <w:color w:val="000000"/>
            <w:sz w:val="26"/>
            <w:szCs w:val="26"/>
            <w:u w:val="none"/>
          </w:rPr>
          <w:t>специализированного жилищного фонда</w:t>
        </w:r>
      </w:hyperlink>
      <w:r w:rsidR="000531F2">
        <w:t xml:space="preserve"> </w:t>
      </w:r>
      <w:r w:rsidRPr="00C64ABF">
        <w:rPr>
          <w:sz w:val="26"/>
          <w:szCs w:val="26"/>
        </w:rPr>
        <w:t>предоставляются кандидатам в виде жилых домов, квартир, отвечающих установленным санитарным и техническим требованиям, благоустроенных применительно к условиям соответствующего населенного пункта, в порядке очередности исходя из даты постановки кандидатов на учет.</w:t>
      </w:r>
    </w:p>
    <w:p w:rsidR="00C64ABF" w:rsidRPr="00C64ABF" w:rsidRDefault="00C64ABF" w:rsidP="00C64ABF">
      <w:pPr>
        <w:spacing w:line="360" w:lineRule="auto"/>
        <w:ind w:firstLine="708"/>
        <w:jc w:val="both"/>
        <w:rPr>
          <w:sz w:val="26"/>
          <w:szCs w:val="26"/>
        </w:rPr>
      </w:pPr>
      <w:r w:rsidRPr="00C64ABF">
        <w:rPr>
          <w:sz w:val="26"/>
          <w:szCs w:val="26"/>
        </w:rPr>
        <w:t xml:space="preserve">Общая площадь предоставляемого жилого помещения </w:t>
      </w:r>
      <w:hyperlink r:id="rId18" w:history="1">
        <w:r w:rsidR="000531F2" w:rsidRPr="00000092">
          <w:rPr>
            <w:rStyle w:val="-"/>
            <w:color w:val="000000"/>
            <w:sz w:val="26"/>
            <w:szCs w:val="26"/>
            <w:u w:val="none"/>
          </w:rPr>
          <w:t>специализированного жилищного фонда</w:t>
        </w:r>
      </w:hyperlink>
      <w:r w:rsidR="000531F2">
        <w:t xml:space="preserve"> </w:t>
      </w:r>
      <w:r w:rsidRPr="00C64ABF">
        <w:rPr>
          <w:sz w:val="26"/>
          <w:szCs w:val="26"/>
        </w:rPr>
        <w:t xml:space="preserve">рассчитывается исходя из количества членов приемной семьи (за </w:t>
      </w:r>
      <w:r w:rsidRPr="00C64ABF">
        <w:rPr>
          <w:sz w:val="26"/>
          <w:szCs w:val="26"/>
        </w:rPr>
        <w:lastRenderedPageBreak/>
        <w:t xml:space="preserve">исключением кровных и усыновленных детей приемных родителей) и норматива не менее </w:t>
      </w:r>
      <w:r w:rsidR="00F97D52">
        <w:rPr>
          <w:sz w:val="26"/>
          <w:szCs w:val="26"/>
        </w:rPr>
        <w:t>1</w:t>
      </w:r>
      <w:r w:rsidRPr="00C64ABF">
        <w:rPr>
          <w:sz w:val="26"/>
          <w:szCs w:val="26"/>
        </w:rPr>
        <w:t>8 кв</w:t>
      </w:r>
      <w:r w:rsidR="000531F2">
        <w:rPr>
          <w:sz w:val="26"/>
          <w:szCs w:val="26"/>
        </w:rPr>
        <w:t>адратных</w:t>
      </w:r>
      <w:r w:rsidRPr="00C64ABF">
        <w:rPr>
          <w:sz w:val="26"/>
          <w:szCs w:val="26"/>
        </w:rPr>
        <w:t xml:space="preserve"> метров общей площади на каждого член</w:t>
      </w:r>
      <w:r w:rsidR="000531F2">
        <w:rPr>
          <w:sz w:val="26"/>
          <w:szCs w:val="26"/>
        </w:rPr>
        <w:t xml:space="preserve">а приемной семьи, но не более </w:t>
      </w:r>
      <w:r w:rsidRPr="00C64ABF">
        <w:rPr>
          <w:sz w:val="26"/>
          <w:szCs w:val="26"/>
        </w:rPr>
        <w:t>150 кв</w:t>
      </w:r>
      <w:r w:rsidR="000531F2">
        <w:rPr>
          <w:sz w:val="26"/>
          <w:szCs w:val="26"/>
        </w:rPr>
        <w:t>адратных</w:t>
      </w:r>
      <w:r w:rsidRPr="00C64ABF">
        <w:rPr>
          <w:sz w:val="26"/>
          <w:szCs w:val="26"/>
        </w:rPr>
        <w:t xml:space="preserve"> метров</w:t>
      </w:r>
      <w:bookmarkStart w:id="9" w:name="sub_172"/>
      <w:r w:rsidRPr="00C64ABF">
        <w:rPr>
          <w:sz w:val="26"/>
          <w:szCs w:val="26"/>
        </w:rPr>
        <w:t xml:space="preserve"> на одну приемную семью.</w:t>
      </w:r>
    </w:p>
    <w:p w:rsidR="00C64ABF" w:rsidRPr="00C64ABF" w:rsidRDefault="00C64ABF" w:rsidP="00C64ABF">
      <w:pPr>
        <w:spacing w:line="360" w:lineRule="auto"/>
        <w:ind w:firstLine="708"/>
        <w:jc w:val="both"/>
        <w:rPr>
          <w:sz w:val="26"/>
          <w:szCs w:val="26"/>
        </w:rPr>
      </w:pPr>
      <w:r w:rsidRPr="00C64ABF">
        <w:rPr>
          <w:sz w:val="26"/>
          <w:szCs w:val="26"/>
        </w:rPr>
        <w:t>3. Порядок учета кандидатов и предоставлени</w:t>
      </w:r>
      <w:r w:rsidR="00F23EC6">
        <w:rPr>
          <w:sz w:val="26"/>
          <w:szCs w:val="26"/>
        </w:rPr>
        <w:t>я</w:t>
      </w:r>
      <w:r w:rsidRPr="00C64ABF">
        <w:rPr>
          <w:sz w:val="26"/>
          <w:szCs w:val="26"/>
        </w:rPr>
        <w:t xml:space="preserve"> жилого помещения</w:t>
      </w:r>
      <w:r w:rsidR="00F23EC6">
        <w:rPr>
          <w:sz w:val="26"/>
          <w:szCs w:val="26"/>
        </w:rPr>
        <w:t xml:space="preserve"> </w:t>
      </w:r>
      <w:hyperlink r:id="rId19" w:history="1">
        <w:r w:rsidR="00F23EC6" w:rsidRPr="00000092">
          <w:rPr>
            <w:rStyle w:val="-"/>
            <w:color w:val="000000"/>
            <w:sz w:val="26"/>
            <w:szCs w:val="26"/>
            <w:u w:val="none"/>
          </w:rPr>
          <w:t>специализированного жилищного фонда</w:t>
        </w:r>
      </w:hyperlink>
      <w:r w:rsidRPr="00C64ABF">
        <w:rPr>
          <w:sz w:val="26"/>
          <w:szCs w:val="26"/>
        </w:rPr>
        <w:t xml:space="preserve"> определяется Правительством Челябинской области.</w:t>
      </w:r>
    </w:p>
    <w:bookmarkEnd w:id="9"/>
    <w:p w:rsidR="00C64ABF" w:rsidRPr="00C64ABF" w:rsidRDefault="00C64ABF" w:rsidP="00000092">
      <w:pPr>
        <w:spacing w:line="360" w:lineRule="auto"/>
        <w:ind w:firstLine="708"/>
        <w:jc w:val="both"/>
        <w:rPr>
          <w:rFonts w:eastAsia="Times New Roman"/>
          <w:sz w:val="26"/>
          <w:szCs w:val="26"/>
        </w:rPr>
      </w:pPr>
      <w:r w:rsidRPr="00C64ABF">
        <w:rPr>
          <w:sz w:val="26"/>
          <w:szCs w:val="26"/>
        </w:rPr>
        <w:t xml:space="preserve">4. Жилые помещения </w:t>
      </w:r>
      <w:hyperlink r:id="rId20" w:history="1">
        <w:r w:rsidR="00F23EC6" w:rsidRPr="00000092">
          <w:rPr>
            <w:rStyle w:val="-"/>
            <w:color w:val="000000"/>
            <w:sz w:val="26"/>
            <w:szCs w:val="26"/>
            <w:u w:val="none"/>
          </w:rPr>
          <w:t>специализированного жилищного фонда</w:t>
        </w:r>
      </w:hyperlink>
      <w:r w:rsidR="00F23EC6">
        <w:t xml:space="preserve"> </w:t>
      </w:r>
      <w:r w:rsidRPr="00C64ABF">
        <w:rPr>
          <w:sz w:val="26"/>
          <w:szCs w:val="26"/>
        </w:rPr>
        <w:t xml:space="preserve">предоставляются кандидатам на основании договора найма специализированного жилого помещения по месту их жительства (регистрации) </w:t>
      </w:r>
      <w:r w:rsidRPr="00C64ABF">
        <w:rPr>
          <w:rFonts w:eastAsia="Times New Roman"/>
          <w:sz w:val="26"/>
          <w:szCs w:val="26"/>
        </w:rPr>
        <w:t>в границах соответствующего городского округа или муниципального района Челябинской области.</w:t>
      </w:r>
    </w:p>
    <w:p w:rsidR="00C64ABF" w:rsidRPr="00C64ABF" w:rsidRDefault="00C64ABF" w:rsidP="00357145">
      <w:pPr>
        <w:spacing w:line="360" w:lineRule="auto"/>
        <w:ind w:firstLine="708"/>
        <w:jc w:val="both"/>
        <w:rPr>
          <w:sz w:val="26"/>
          <w:szCs w:val="26"/>
        </w:rPr>
      </w:pPr>
      <w:r w:rsidRPr="00C64ABF">
        <w:rPr>
          <w:sz w:val="26"/>
          <w:szCs w:val="26"/>
        </w:rPr>
        <w:t xml:space="preserve">5. Договор найма </w:t>
      </w:r>
      <w:r w:rsidR="00357145" w:rsidRPr="00C64ABF">
        <w:rPr>
          <w:sz w:val="26"/>
          <w:szCs w:val="26"/>
        </w:rPr>
        <w:t xml:space="preserve">специализированного жилого помещения </w:t>
      </w:r>
      <w:r w:rsidRPr="00C64ABF">
        <w:rPr>
          <w:sz w:val="26"/>
          <w:szCs w:val="26"/>
        </w:rPr>
        <w:t>расторгается (прекращается) в следующих случаях:</w:t>
      </w:r>
    </w:p>
    <w:p w:rsidR="00C64ABF" w:rsidRPr="00C64ABF" w:rsidRDefault="00C64ABF" w:rsidP="00C64ABF">
      <w:pPr>
        <w:spacing w:line="360" w:lineRule="auto"/>
        <w:ind w:firstLine="708"/>
        <w:rPr>
          <w:sz w:val="26"/>
          <w:szCs w:val="26"/>
        </w:rPr>
      </w:pPr>
      <w:r w:rsidRPr="00C64ABF">
        <w:rPr>
          <w:sz w:val="26"/>
          <w:szCs w:val="26"/>
        </w:rPr>
        <w:t>1) расторжение договора о приемной семье;</w:t>
      </w:r>
    </w:p>
    <w:p w:rsidR="00C64ABF" w:rsidRPr="00C64ABF" w:rsidRDefault="00C64ABF" w:rsidP="00C64ABF">
      <w:pPr>
        <w:spacing w:line="360" w:lineRule="auto"/>
        <w:ind w:firstLine="708"/>
        <w:jc w:val="both"/>
        <w:rPr>
          <w:sz w:val="26"/>
          <w:szCs w:val="26"/>
        </w:rPr>
      </w:pPr>
      <w:r w:rsidRPr="00C64ABF">
        <w:rPr>
          <w:sz w:val="26"/>
          <w:szCs w:val="26"/>
        </w:rPr>
        <w:t>2) переезд членов приемной семьи на постоянное место жительства за пределы Челябинской области;</w:t>
      </w:r>
    </w:p>
    <w:p w:rsidR="00C64ABF" w:rsidRPr="00C64ABF" w:rsidRDefault="00C64ABF" w:rsidP="00C64ABF">
      <w:pPr>
        <w:spacing w:line="360" w:lineRule="auto"/>
        <w:ind w:firstLine="708"/>
        <w:jc w:val="both"/>
        <w:rPr>
          <w:sz w:val="26"/>
          <w:szCs w:val="26"/>
        </w:rPr>
      </w:pPr>
      <w:r w:rsidRPr="00C64ABF">
        <w:rPr>
          <w:sz w:val="26"/>
          <w:szCs w:val="26"/>
        </w:rPr>
        <w:t xml:space="preserve">3) помещение приемного ребенка в учреждение, исполняющее наказание в виде лишения свободы. Данное обстоятельство служит основанием для расторжения договора найма </w:t>
      </w:r>
      <w:r w:rsidR="00DE652C" w:rsidRPr="00C64ABF">
        <w:rPr>
          <w:sz w:val="26"/>
          <w:szCs w:val="26"/>
        </w:rPr>
        <w:t xml:space="preserve">специализированного жилого помещения </w:t>
      </w:r>
      <w:r w:rsidRPr="00C64ABF">
        <w:rPr>
          <w:sz w:val="26"/>
          <w:szCs w:val="26"/>
        </w:rPr>
        <w:t>в случае, если численность приемных детей в приемной семье, в связи с передачей которых в приемную семью предоставлялось жилое помещение</w:t>
      </w:r>
      <w:r w:rsidR="00F23EC6">
        <w:rPr>
          <w:sz w:val="26"/>
          <w:szCs w:val="26"/>
        </w:rPr>
        <w:t xml:space="preserve"> </w:t>
      </w:r>
      <w:hyperlink r:id="rId21" w:history="1">
        <w:r w:rsidR="00F23EC6" w:rsidRPr="00000092">
          <w:rPr>
            <w:rStyle w:val="-"/>
            <w:color w:val="000000"/>
            <w:sz w:val="26"/>
            <w:szCs w:val="26"/>
            <w:u w:val="none"/>
          </w:rPr>
          <w:t>специализированного жилищного фонда</w:t>
        </w:r>
      </w:hyperlink>
      <w:r w:rsidRPr="00C64ABF">
        <w:rPr>
          <w:sz w:val="26"/>
          <w:szCs w:val="26"/>
        </w:rPr>
        <w:t xml:space="preserve">, сократилась до </w:t>
      </w:r>
      <w:r w:rsidR="00F23EC6">
        <w:rPr>
          <w:sz w:val="26"/>
          <w:szCs w:val="26"/>
        </w:rPr>
        <w:t>четырех</w:t>
      </w:r>
      <w:r w:rsidRPr="00C64ABF">
        <w:rPr>
          <w:sz w:val="26"/>
          <w:szCs w:val="26"/>
        </w:rPr>
        <w:t xml:space="preserve"> человек;</w:t>
      </w:r>
    </w:p>
    <w:p w:rsidR="00C64ABF" w:rsidRPr="00C64ABF" w:rsidRDefault="00C64ABF" w:rsidP="00C64ABF">
      <w:pPr>
        <w:spacing w:line="360" w:lineRule="auto"/>
        <w:ind w:firstLine="708"/>
        <w:jc w:val="both"/>
        <w:rPr>
          <w:sz w:val="26"/>
          <w:szCs w:val="26"/>
        </w:rPr>
      </w:pPr>
      <w:r w:rsidRPr="00C64ABF">
        <w:rPr>
          <w:sz w:val="26"/>
          <w:szCs w:val="26"/>
        </w:rPr>
        <w:t>4) уменьшение численности приемных детей в приемной семье, в связи с передачей которых в приемную семью предоставлялось жилое помещение</w:t>
      </w:r>
      <w:r w:rsidR="00F23EC6">
        <w:rPr>
          <w:sz w:val="26"/>
          <w:szCs w:val="26"/>
        </w:rPr>
        <w:t xml:space="preserve"> </w:t>
      </w:r>
      <w:hyperlink r:id="rId22" w:history="1">
        <w:r w:rsidR="00F23EC6" w:rsidRPr="00000092">
          <w:rPr>
            <w:rStyle w:val="-"/>
            <w:color w:val="000000"/>
            <w:sz w:val="26"/>
            <w:szCs w:val="26"/>
            <w:u w:val="none"/>
          </w:rPr>
          <w:t>специализированного жилищного фонда</w:t>
        </w:r>
      </w:hyperlink>
      <w:r w:rsidR="00F23EC6">
        <w:rPr>
          <w:sz w:val="26"/>
          <w:szCs w:val="26"/>
        </w:rPr>
        <w:t>, до четырех</w:t>
      </w:r>
      <w:r w:rsidRPr="00C64ABF">
        <w:rPr>
          <w:sz w:val="26"/>
          <w:szCs w:val="26"/>
        </w:rPr>
        <w:t xml:space="preserve"> человек;</w:t>
      </w:r>
    </w:p>
    <w:p w:rsidR="00C64ABF" w:rsidRPr="00C64ABF" w:rsidRDefault="00C64ABF" w:rsidP="00C64ABF">
      <w:pPr>
        <w:spacing w:line="360" w:lineRule="auto"/>
        <w:ind w:firstLine="708"/>
        <w:jc w:val="both"/>
        <w:rPr>
          <w:sz w:val="26"/>
          <w:szCs w:val="26"/>
        </w:rPr>
      </w:pPr>
      <w:r w:rsidRPr="00C64ABF">
        <w:rPr>
          <w:sz w:val="26"/>
          <w:szCs w:val="26"/>
        </w:rPr>
        <w:t xml:space="preserve">5) смерть приемного ребенка. Данное обстоятельство служит основанием для расторжения договора найма </w:t>
      </w:r>
      <w:r w:rsidR="00DE652C" w:rsidRPr="00C64ABF">
        <w:rPr>
          <w:sz w:val="26"/>
          <w:szCs w:val="26"/>
        </w:rPr>
        <w:t xml:space="preserve">специализированного жилого помещения </w:t>
      </w:r>
      <w:r w:rsidRPr="00C64ABF">
        <w:rPr>
          <w:sz w:val="26"/>
          <w:szCs w:val="26"/>
        </w:rPr>
        <w:t>в случае, если численность приемных детей в приемной семье, в связи с передачей которых в приемную семью предоставлялось жилое помещение</w:t>
      </w:r>
      <w:r w:rsidR="00C66385">
        <w:rPr>
          <w:sz w:val="26"/>
          <w:szCs w:val="26"/>
        </w:rPr>
        <w:t xml:space="preserve"> </w:t>
      </w:r>
      <w:hyperlink r:id="rId23" w:history="1">
        <w:r w:rsidR="00C66385" w:rsidRPr="00000092">
          <w:rPr>
            <w:rStyle w:val="-"/>
            <w:color w:val="000000"/>
            <w:sz w:val="26"/>
            <w:szCs w:val="26"/>
            <w:u w:val="none"/>
          </w:rPr>
          <w:t>специализированного жилищного фонда</w:t>
        </w:r>
      </w:hyperlink>
      <w:r w:rsidRPr="00C64ABF">
        <w:rPr>
          <w:sz w:val="26"/>
          <w:szCs w:val="26"/>
        </w:rPr>
        <w:t xml:space="preserve">, сократилась до </w:t>
      </w:r>
      <w:r w:rsidR="00E470D0">
        <w:rPr>
          <w:sz w:val="26"/>
          <w:szCs w:val="26"/>
        </w:rPr>
        <w:t>четырех</w:t>
      </w:r>
      <w:r w:rsidRPr="00C64ABF">
        <w:rPr>
          <w:sz w:val="26"/>
          <w:szCs w:val="26"/>
        </w:rPr>
        <w:t xml:space="preserve"> человек;</w:t>
      </w:r>
    </w:p>
    <w:p w:rsidR="00C64ABF" w:rsidRPr="00C64ABF" w:rsidRDefault="00C64ABF" w:rsidP="00C64ABF">
      <w:pPr>
        <w:spacing w:line="360" w:lineRule="auto"/>
        <w:ind w:firstLine="708"/>
        <w:jc w:val="both"/>
        <w:rPr>
          <w:sz w:val="26"/>
          <w:szCs w:val="26"/>
        </w:rPr>
      </w:pPr>
      <w:r w:rsidRPr="00C64ABF">
        <w:rPr>
          <w:sz w:val="26"/>
          <w:szCs w:val="26"/>
        </w:rPr>
        <w:t>6) объявление приемного ребенка в розыск</w:t>
      </w:r>
      <w:r w:rsidR="008717C5">
        <w:rPr>
          <w:sz w:val="26"/>
          <w:szCs w:val="26"/>
        </w:rPr>
        <w:t xml:space="preserve"> или нахождение его в розыске</w:t>
      </w:r>
      <w:r w:rsidRPr="00C64ABF">
        <w:rPr>
          <w:sz w:val="26"/>
          <w:szCs w:val="26"/>
        </w:rPr>
        <w:t>. Данн</w:t>
      </w:r>
      <w:r w:rsidR="00577329">
        <w:rPr>
          <w:sz w:val="26"/>
          <w:szCs w:val="26"/>
        </w:rPr>
        <w:t>о</w:t>
      </w:r>
      <w:r w:rsidRPr="00C64ABF">
        <w:rPr>
          <w:sz w:val="26"/>
          <w:szCs w:val="26"/>
        </w:rPr>
        <w:t>е обстоятельств</w:t>
      </w:r>
      <w:r w:rsidR="00577329">
        <w:rPr>
          <w:sz w:val="26"/>
          <w:szCs w:val="26"/>
        </w:rPr>
        <w:t>о</w:t>
      </w:r>
      <w:r w:rsidRPr="00C64ABF">
        <w:rPr>
          <w:sz w:val="26"/>
          <w:szCs w:val="26"/>
        </w:rPr>
        <w:t xml:space="preserve"> служит основанием для расторжения договора найма </w:t>
      </w:r>
      <w:r w:rsidR="00D93FEF" w:rsidRPr="00C64ABF">
        <w:rPr>
          <w:sz w:val="26"/>
          <w:szCs w:val="26"/>
        </w:rPr>
        <w:lastRenderedPageBreak/>
        <w:t xml:space="preserve">специализированного жилого помещения </w:t>
      </w:r>
      <w:r w:rsidRPr="00C64ABF">
        <w:rPr>
          <w:sz w:val="26"/>
          <w:szCs w:val="26"/>
        </w:rPr>
        <w:t>в случае, если численность приемных детей в приемной семье, в связи с передачей которых в приемную семью предоставлялось ж</w:t>
      </w:r>
      <w:r w:rsidR="00577329">
        <w:rPr>
          <w:sz w:val="26"/>
          <w:szCs w:val="26"/>
        </w:rPr>
        <w:t>илое помещение</w:t>
      </w:r>
      <w:r w:rsidR="00C66385">
        <w:rPr>
          <w:sz w:val="26"/>
          <w:szCs w:val="26"/>
        </w:rPr>
        <w:t xml:space="preserve"> </w:t>
      </w:r>
      <w:hyperlink r:id="rId24" w:history="1">
        <w:r w:rsidR="00C66385" w:rsidRPr="00000092">
          <w:rPr>
            <w:rStyle w:val="-"/>
            <w:color w:val="000000"/>
            <w:sz w:val="26"/>
            <w:szCs w:val="26"/>
            <w:u w:val="none"/>
          </w:rPr>
          <w:t>специализированного жилищного фонда</w:t>
        </w:r>
      </w:hyperlink>
      <w:r w:rsidR="00577329">
        <w:rPr>
          <w:sz w:val="26"/>
          <w:szCs w:val="26"/>
        </w:rPr>
        <w:t>, сократилась до четырех</w:t>
      </w:r>
      <w:r w:rsidRPr="00C64ABF">
        <w:rPr>
          <w:sz w:val="26"/>
          <w:szCs w:val="26"/>
        </w:rPr>
        <w:t xml:space="preserve"> человек;</w:t>
      </w:r>
    </w:p>
    <w:p w:rsidR="00C64ABF" w:rsidRPr="00C64ABF" w:rsidRDefault="00C64ABF" w:rsidP="00C64ABF">
      <w:pPr>
        <w:spacing w:line="360" w:lineRule="auto"/>
        <w:ind w:firstLine="708"/>
        <w:jc w:val="both"/>
        <w:rPr>
          <w:sz w:val="26"/>
          <w:szCs w:val="26"/>
        </w:rPr>
      </w:pPr>
      <w:r w:rsidRPr="00C64ABF">
        <w:rPr>
          <w:sz w:val="26"/>
          <w:szCs w:val="26"/>
        </w:rPr>
        <w:t>7) смерть приемных родителей (единственного приемного родителя).</w:t>
      </w:r>
    </w:p>
    <w:p w:rsidR="00C64ABF" w:rsidRPr="00C64ABF" w:rsidRDefault="00C64ABF" w:rsidP="00C64ABF">
      <w:pPr>
        <w:spacing w:line="360" w:lineRule="auto"/>
        <w:ind w:firstLine="708"/>
        <w:jc w:val="both"/>
        <w:rPr>
          <w:sz w:val="26"/>
          <w:szCs w:val="26"/>
        </w:rPr>
      </w:pPr>
      <w:r w:rsidRPr="00C64ABF">
        <w:rPr>
          <w:sz w:val="26"/>
          <w:szCs w:val="26"/>
        </w:rPr>
        <w:t xml:space="preserve">6. Реализация права на предоставление жилого помещения </w:t>
      </w:r>
      <w:hyperlink r:id="rId25" w:history="1">
        <w:r w:rsidR="00337757" w:rsidRPr="00000092">
          <w:rPr>
            <w:rStyle w:val="-"/>
            <w:color w:val="000000"/>
            <w:sz w:val="26"/>
            <w:szCs w:val="26"/>
            <w:u w:val="none"/>
          </w:rPr>
          <w:t>специализированного жилищного фонда</w:t>
        </w:r>
      </w:hyperlink>
      <w:r w:rsidR="00337757">
        <w:t xml:space="preserve"> </w:t>
      </w:r>
      <w:r w:rsidRPr="00C64ABF">
        <w:rPr>
          <w:sz w:val="26"/>
          <w:szCs w:val="26"/>
        </w:rPr>
        <w:t>осуществляется кандидатом путем подачи им в орган социальной защиты населения по месту жительства заявления о постановке на учет и документов, необходимых для постановки на учет.</w:t>
      </w:r>
    </w:p>
    <w:p w:rsidR="00C64ABF" w:rsidRPr="00C64ABF" w:rsidRDefault="00C64ABF" w:rsidP="00C64ABF">
      <w:pPr>
        <w:spacing w:line="360" w:lineRule="auto"/>
        <w:ind w:firstLine="708"/>
        <w:jc w:val="both"/>
        <w:rPr>
          <w:sz w:val="26"/>
          <w:szCs w:val="26"/>
        </w:rPr>
      </w:pPr>
      <w:r w:rsidRPr="00C64ABF">
        <w:rPr>
          <w:sz w:val="26"/>
          <w:szCs w:val="26"/>
        </w:rPr>
        <w:t>Постановку на учет кандидатов для предоставления жилого помещения</w:t>
      </w:r>
      <w:r w:rsidR="00337757">
        <w:rPr>
          <w:sz w:val="26"/>
          <w:szCs w:val="26"/>
        </w:rPr>
        <w:t xml:space="preserve"> </w:t>
      </w:r>
      <w:hyperlink r:id="rId26" w:history="1">
        <w:r w:rsidR="00337757" w:rsidRPr="00000092">
          <w:rPr>
            <w:rStyle w:val="-"/>
            <w:color w:val="000000"/>
            <w:sz w:val="26"/>
            <w:szCs w:val="26"/>
            <w:u w:val="none"/>
          </w:rPr>
          <w:t>специализированного жилищного фонда</w:t>
        </w:r>
      </w:hyperlink>
      <w:r w:rsidRPr="00C64ABF">
        <w:rPr>
          <w:sz w:val="26"/>
          <w:szCs w:val="26"/>
        </w:rPr>
        <w:t xml:space="preserve"> осуществляет орган исполнительной власти Челябинской области, уполномоченный в сфере социальных отношений.</w:t>
      </w:r>
    </w:p>
    <w:p w:rsidR="00C64ABF" w:rsidRPr="00C64ABF" w:rsidRDefault="00C64ABF" w:rsidP="00C64ABF">
      <w:pPr>
        <w:spacing w:line="360" w:lineRule="auto"/>
        <w:ind w:firstLine="708"/>
        <w:jc w:val="both"/>
        <w:rPr>
          <w:sz w:val="26"/>
          <w:szCs w:val="26"/>
        </w:rPr>
      </w:pPr>
      <w:r w:rsidRPr="00C64ABF">
        <w:rPr>
          <w:sz w:val="26"/>
          <w:szCs w:val="26"/>
        </w:rPr>
        <w:t>Порядок подачи и рассмотрения заявлени</w:t>
      </w:r>
      <w:r w:rsidR="00D467D7">
        <w:rPr>
          <w:sz w:val="26"/>
          <w:szCs w:val="26"/>
        </w:rPr>
        <w:t>я</w:t>
      </w:r>
      <w:r w:rsidRPr="00C64ABF">
        <w:rPr>
          <w:sz w:val="26"/>
          <w:szCs w:val="26"/>
        </w:rPr>
        <w:t xml:space="preserve"> о постановке на учет, перечень документов, необходимых для постановки на учет, порядок их предоставления устанавливаются Правительством Челябинской области.</w:t>
      </w:r>
    </w:p>
    <w:p w:rsidR="00C64ABF" w:rsidRPr="00C64ABF" w:rsidRDefault="00C64ABF" w:rsidP="00C64ABF">
      <w:pPr>
        <w:spacing w:line="360" w:lineRule="auto"/>
        <w:ind w:firstLine="708"/>
        <w:jc w:val="both"/>
        <w:rPr>
          <w:sz w:val="26"/>
          <w:szCs w:val="26"/>
        </w:rPr>
      </w:pPr>
      <w:r w:rsidRPr="00C64ABF">
        <w:rPr>
          <w:sz w:val="26"/>
          <w:szCs w:val="26"/>
        </w:rPr>
        <w:t>7. Реализация права кандидата на предоставление жилого помещения</w:t>
      </w:r>
      <w:r w:rsidR="00D467D7">
        <w:rPr>
          <w:sz w:val="26"/>
          <w:szCs w:val="26"/>
        </w:rPr>
        <w:t xml:space="preserve"> </w:t>
      </w:r>
      <w:hyperlink r:id="rId27" w:history="1">
        <w:r w:rsidR="00D467D7" w:rsidRPr="00000092">
          <w:rPr>
            <w:rStyle w:val="-"/>
            <w:color w:val="000000"/>
            <w:sz w:val="26"/>
            <w:szCs w:val="26"/>
            <w:u w:val="none"/>
          </w:rPr>
          <w:t>специализированного жилищного фонда</w:t>
        </w:r>
      </w:hyperlink>
      <w:r w:rsidRPr="00C64ABF">
        <w:rPr>
          <w:sz w:val="26"/>
          <w:szCs w:val="26"/>
        </w:rPr>
        <w:t xml:space="preserve"> осуществляется в пределах финансовых средств, предусмотренных в областном бюджете на очередной финансовый год.</w:t>
      </w:r>
    </w:p>
    <w:p w:rsidR="00C64ABF" w:rsidRPr="00C64ABF" w:rsidRDefault="00C64ABF" w:rsidP="00C64ABF">
      <w:pPr>
        <w:spacing w:line="360" w:lineRule="auto"/>
        <w:ind w:firstLine="708"/>
        <w:jc w:val="both"/>
        <w:rPr>
          <w:sz w:val="26"/>
          <w:szCs w:val="26"/>
        </w:rPr>
      </w:pPr>
      <w:r w:rsidRPr="00C64ABF">
        <w:rPr>
          <w:sz w:val="26"/>
          <w:szCs w:val="26"/>
        </w:rPr>
        <w:t xml:space="preserve">Кандидаты, не реализовавшие право на </w:t>
      </w:r>
      <w:r w:rsidR="00D93FEF">
        <w:rPr>
          <w:sz w:val="26"/>
          <w:szCs w:val="26"/>
        </w:rPr>
        <w:t xml:space="preserve">получение </w:t>
      </w:r>
      <w:r w:rsidRPr="00C64ABF">
        <w:rPr>
          <w:sz w:val="26"/>
          <w:szCs w:val="26"/>
        </w:rPr>
        <w:t>жило</w:t>
      </w:r>
      <w:r w:rsidR="00D93FEF">
        <w:rPr>
          <w:sz w:val="26"/>
          <w:szCs w:val="26"/>
        </w:rPr>
        <w:t>го</w:t>
      </w:r>
      <w:r w:rsidRPr="00C64ABF">
        <w:rPr>
          <w:sz w:val="26"/>
          <w:szCs w:val="26"/>
        </w:rPr>
        <w:t xml:space="preserve"> помещени</w:t>
      </w:r>
      <w:r w:rsidR="00D93FEF">
        <w:rPr>
          <w:sz w:val="26"/>
          <w:szCs w:val="26"/>
        </w:rPr>
        <w:t>я</w:t>
      </w:r>
      <w:r w:rsidR="00D467D7">
        <w:rPr>
          <w:sz w:val="26"/>
          <w:szCs w:val="26"/>
        </w:rPr>
        <w:t xml:space="preserve"> </w:t>
      </w:r>
      <w:hyperlink r:id="rId28" w:history="1">
        <w:r w:rsidR="00D467D7" w:rsidRPr="00000092">
          <w:rPr>
            <w:rStyle w:val="-"/>
            <w:color w:val="000000"/>
            <w:sz w:val="26"/>
            <w:szCs w:val="26"/>
            <w:u w:val="none"/>
          </w:rPr>
          <w:t>специализированного жилищного фонда</w:t>
        </w:r>
      </w:hyperlink>
      <w:r w:rsidR="00D467D7">
        <w:t xml:space="preserve"> </w:t>
      </w:r>
      <w:r w:rsidRPr="00C64ABF">
        <w:rPr>
          <w:sz w:val="26"/>
          <w:szCs w:val="26"/>
        </w:rPr>
        <w:t xml:space="preserve">в текущем финансовом году и состоящие на учете, подлежат обеспечению </w:t>
      </w:r>
      <w:r w:rsidR="000530C2">
        <w:rPr>
          <w:sz w:val="26"/>
          <w:szCs w:val="26"/>
        </w:rPr>
        <w:t xml:space="preserve">указанным </w:t>
      </w:r>
      <w:r w:rsidRPr="00C64ABF">
        <w:rPr>
          <w:sz w:val="26"/>
          <w:szCs w:val="26"/>
        </w:rPr>
        <w:t>жилым помещением</w:t>
      </w:r>
      <w:r w:rsidR="00D467D7">
        <w:rPr>
          <w:sz w:val="26"/>
          <w:szCs w:val="26"/>
        </w:rPr>
        <w:t xml:space="preserve"> </w:t>
      </w:r>
      <w:r w:rsidRPr="00C64ABF">
        <w:rPr>
          <w:sz w:val="26"/>
          <w:szCs w:val="26"/>
        </w:rPr>
        <w:t>в порядке очередности в следующем финансовом году.</w:t>
      </w:r>
    </w:p>
    <w:p w:rsidR="00C64ABF" w:rsidRPr="00C64ABF" w:rsidRDefault="00C64ABF" w:rsidP="00C64ABF">
      <w:pPr>
        <w:spacing w:line="360" w:lineRule="auto"/>
        <w:ind w:firstLine="708"/>
        <w:jc w:val="both"/>
        <w:rPr>
          <w:sz w:val="26"/>
          <w:szCs w:val="26"/>
        </w:rPr>
      </w:pPr>
      <w:r w:rsidRPr="00C64ABF">
        <w:rPr>
          <w:sz w:val="26"/>
          <w:szCs w:val="26"/>
        </w:rPr>
        <w:t xml:space="preserve">8. Орган социальной защиты населения по месту предоставления жилого помещения </w:t>
      </w:r>
      <w:hyperlink r:id="rId29" w:history="1">
        <w:r w:rsidR="00F1694F" w:rsidRPr="00000092">
          <w:rPr>
            <w:rStyle w:val="-"/>
            <w:color w:val="000000"/>
            <w:sz w:val="26"/>
            <w:szCs w:val="26"/>
            <w:u w:val="none"/>
          </w:rPr>
          <w:t>специализированного жилищного фонда</w:t>
        </w:r>
      </w:hyperlink>
      <w:r w:rsidR="00F1694F">
        <w:t xml:space="preserve"> </w:t>
      </w:r>
      <w:r w:rsidRPr="00C64ABF">
        <w:rPr>
          <w:sz w:val="26"/>
          <w:szCs w:val="26"/>
        </w:rPr>
        <w:t xml:space="preserve">в пределах компетенции, установленной законодательством Российской Федерации и Челябинской области, осуществляет контроль за использованием жилого помещения </w:t>
      </w:r>
      <w:hyperlink r:id="rId30" w:history="1">
        <w:r w:rsidR="00F1694F" w:rsidRPr="00000092">
          <w:rPr>
            <w:rStyle w:val="-"/>
            <w:color w:val="000000"/>
            <w:sz w:val="26"/>
            <w:szCs w:val="26"/>
            <w:u w:val="none"/>
          </w:rPr>
          <w:t>специализированного жилищного фонда</w:t>
        </w:r>
      </w:hyperlink>
      <w:r w:rsidR="00F1694F">
        <w:t xml:space="preserve"> </w:t>
      </w:r>
      <w:r w:rsidRPr="00C64ABF">
        <w:rPr>
          <w:sz w:val="26"/>
          <w:szCs w:val="26"/>
        </w:rPr>
        <w:t>и (или) распоряжением жилым помещением</w:t>
      </w:r>
      <w:r w:rsidR="00F1694F">
        <w:rPr>
          <w:sz w:val="26"/>
          <w:szCs w:val="26"/>
        </w:rPr>
        <w:t xml:space="preserve"> </w:t>
      </w:r>
      <w:hyperlink r:id="rId31" w:history="1">
        <w:r w:rsidR="00F1694F" w:rsidRPr="00000092">
          <w:rPr>
            <w:rStyle w:val="-"/>
            <w:color w:val="000000"/>
            <w:sz w:val="26"/>
            <w:szCs w:val="26"/>
            <w:u w:val="none"/>
          </w:rPr>
          <w:t>специализированного жилищного фонда</w:t>
        </w:r>
      </w:hyperlink>
      <w:r w:rsidRPr="00C64ABF">
        <w:rPr>
          <w:sz w:val="26"/>
          <w:szCs w:val="26"/>
        </w:rPr>
        <w:t>, обеспечением надлежащего санитарного и технического состояния указанного жилого помещения.».</w:t>
      </w:r>
    </w:p>
    <w:p w:rsidR="00C64ABF" w:rsidRPr="00C64ABF" w:rsidRDefault="00C64ABF" w:rsidP="00C64ABF">
      <w:pPr>
        <w:spacing w:line="360" w:lineRule="auto"/>
        <w:ind w:firstLine="708"/>
        <w:jc w:val="both"/>
        <w:rPr>
          <w:sz w:val="26"/>
          <w:szCs w:val="26"/>
        </w:rPr>
      </w:pPr>
    </w:p>
    <w:p w:rsidR="00C64ABF" w:rsidRPr="00C64ABF" w:rsidRDefault="00C64ABF" w:rsidP="00C64ABF">
      <w:pPr>
        <w:spacing w:line="360" w:lineRule="auto"/>
        <w:ind w:firstLine="708"/>
        <w:jc w:val="both"/>
        <w:rPr>
          <w:sz w:val="26"/>
          <w:szCs w:val="26"/>
        </w:rPr>
      </w:pPr>
      <w:r w:rsidRPr="00C64ABF">
        <w:rPr>
          <w:b/>
          <w:sz w:val="26"/>
          <w:szCs w:val="26"/>
        </w:rPr>
        <w:t>Статья 2.</w:t>
      </w:r>
      <w:r w:rsidRPr="00C64ABF">
        <w:rPr>
          <w:sz w:val="26"/>
          <w:szCs w:val="26"/>
        </w:rPr>
        <w:tab/>
        <w:t xml:space="preserve">Внести в Закон Челябинской области от 22 декабря 2005 года                № 442-ЗО «О наделении органов местного самоуправления государственными </w:t>
      </w:r>
      <w:r w:rsidRPr="00C64ABF">
        <w:rPr>
          <w:sz w:val="26"/>
          <w:szCs w:val="26"/>
        </w:rPr>
        <w:lastRenderedPageBreak/>
        <w:t>полномочиями по социальной поддержке детей-сирот и детей, оставшихся без попечения родителей» (</w:t>
      </w:r>
      <w:proofErr w:type="spellStart"/>
      <w:r w:rsidRPr="00C64ABF">
        <w:rPr>
          <w:sz w:val="26"/>
          <w:szCs w:val="26"/>
        </w:rPr>
        <w:t>Южноуральская</w:t>
      </w:r>
      <w:proofErr w:type="spellEnd"/>
      <w:r w:rsidRPr="00C64ABF">
        <w:rPr>
          <w:sz w:val="26"/>
          <w:szCs w:val="26"/>
        </w:rPr>
        <w:t xml:space="preserve"> панорама, 2005, 30 декабря; 2006,</w:t>
      </w:r>
      <w:r w:rsidRPr="00C64ABF">
        <w:rPr>
          <w:sz w:val="26"/>
          <w:szCs w:val="26"/>
        </w:rPr>
        <w:br/>
        <w:t xml:space="preserve">13 октября; 2007, 24 апреля; 2008, 11 сентября; 2009, 11 июля; 14 ноября; 2010, </w:t>
      </w:r>
      <w:r w:rsidRPr="00C64ABF">
        <w:rPr>
          <w:sz w:val="26"/>
          <w:szCs w:val="26"/>
        </w:rPr>
        <w:br/>
        <w:t>18 мая; 2011, 15 июня; 2013, 14 февраля; 14 сентября; 9 ноября</w:t>
      </w:r>
      <w:r w:rsidR="0055145C" w:rsidRPr="0055145C">
        <w:rPr>
          <w:sz w:val="26"/>
          <w:szCs w:val="26"/>
        </w:rPr>
        <w:t xml:space="preserve">; </w:t>
      </w:r>
      <w:r w:rsidR="0055145C">
        <w:rPr>
          <w:sz w:val="26"/>
          <w:szCs w:val="26"/>
        </w:rPr>
        <w:t>2014, 11 декабря</w:t>
      </w:r>
      <w:r w:rsidRPr="00C64ABF">
        <w:rPr>
          <w:sz w:val="26"/>
          <w:szCs w:val="26"/>
        </w:rPr>
        <w:t>) следующие изменения:</w:t>
      </w:r>
    </w:p>
    <w:p w:rsidR="00C64ABF" w:rsidRPr="00C64ABF" w:rsidRDefault="00C64ABF" w:rsidP="00C64ABF">
      <w:pPr>
        <w:spacing w:line="360" w:lineRule="auto"/>
        <w:ind w:firstLine="708"/>
        <w:jc w:val="both"/>
        <w:rPr>
          <w:sz w:val="26"/>
          <w:szCs w:val="26"/>
        </w:rPr>
      </w:pPr>
      <w:r w:rsidRPr="00C64ABF">
        <w:rPr>
          <w:sz w:val="26"/>
          <w:szCs w:val="26"/>
        </w:rPr>
        <w:t>1) статью 3</w:t>
      </w:r>
      <w:r w:rsidR="00200C84">
        <w:rPr>
          <w:sz w:val="26"/>
          <w:szCs w:val="26"/>
        </w:rPr>
        <w:t xml:space="preserve"> </w:t>
      </w:r>
      <w:r w:rsidRPr="00C64ABF">
        <w:rPr>
          <w:sz w:val="26"/>
          <w:szCs w:val="26"/>
        </w:rPr>
        <w:t>дополнить пунктами 13–15 следующего содержания:</w:t>
      </w:r>
    </w:p>
    <w:p w:rsidR="00C64ABF" w:rsidRPr="00C64ABF" w:rsidRDefault="00C64ABF" w:rsidP="00C64ABF">
      <w:pPr>
        <w:spacing w:line="360" w:lineRule="auto"/>
        <w:ind w:firstLine="708"/>
        <w:jc w:val="both"/>
        <w:rPr>
          <w:sz w:val="26"/>
          <w:szCs w:val="26"/>
        </w:rPr>
      </w:pPr>
      <w:r w:rsidRPr="00C64ABF">
        <w:rPr>
          <w:sz w:val="26"/>
          <w:szCs w:val="26"/>
        </w:rPr>
        <w:t xml:space="preserve">«13) назначения единовременной денежной выплаты при передаче детей-сирот и детей, оставшихся без попечения родителей, на воспитание в семью (усыновлении </w:t>
      </w:r>
      <w:r w:rsidR="006C7438">
        <w:rPr>
          <w:sz w:val="26"/>
          <w:szCs w:val="26"/>
        </w:rPr>
        <w:t>(</w:t>
      </w:r>
      <w:r w:rsidR="004E34A2">
        <w:rPr>
          <w:sz w:val="26"/>
          <w:szCs w:val="26"/>
        </w:rPr>
        <w:t>удочерении</w:t>
      </w:r>
      <w:r w:rsidR="006C7438">
        <w:rPr>
          <w:sz w:val="26"/>
          <w:szCs w:val="26"/>
        </w:rPr>
        <w:t>)</w:t>
      </w:r>
      <w:r w:rsidR="004E34A2">
        <w:rPr>
          <w:sz w:val="26"/>
          <w:szCs w:val="26"/>
        </w:rPr>
        <w:t xml:space="preserve">, </w:t>
      </w:r>
      <w:r w:rsidRPr="00C64ABF">
        <w:rPr>
          <w:sz w:val="26"/>
          <w:szCs w:val="26"/>
        </w:rPr>
        <w:t xml:space="preserve">установлении </w:t>
      </w:r>
      <w:r w:rsidR="001D350C">
        <w:rPr>
          <w:sz w:val="26"/>
          <w:szCs w:val="26"/>
        </w:rPr>
        <w:t>опеки (попечительства), передач</w:t>
      </w:r>
      <w:r w:rsidR="004D1742">
        <w:rPr>
          <w:sz w:val="26"/>
          <w:szCs w:val="26"/>
        </w:rPr>
        <w:t>и</w:t>
      </w:r>
      <w:r w:rsidRPr="00C64ABF">
        <w:rPr>
          <w:sz w:val="26"/>
          <w:szCs w:val="26"/>
        </w:rPr>
        <w:t xml:space="preserve"> на воспитание в приемную семью);</w:t>
      </w:r>
    </w:p>
    <w:p w:rsidR="00C64ABF" w:rsidRPr="00C64ABF" w:rsidRDefault="00C64ABF" w:rsidP="00C64ABF">
      <w:pPr>
        <w:spacing w:line="360" w:lineRule="auto"/>
        <w:ind w:firstLine="708"/>
        <w:jc w:val="both"/>
        <w:rPr>
          <w:sz w:val="26"/>
          <w:szCs w:val="26"/>
        </w:rPr>
      </w:pPr>
      <w:r w:rsidRPr="00C64ABF">
        <w:rPr>
          <w:sz w:val="26"/>
          <w:szCs w:val="26"/>
        </w:rPr>
        <w:t>14) приема, регистрации заявлений и документов, необходимых для предоставления единовременной жилищной субсидии на приобретение жилых помещений в собственность детей-сирот и детей, оставшихся без попечения родителей, и направления их в орган исполнительной власти Челябинской области, уполномоченный в сфере социальных отношений;</w:t>
      </w:r>
    </w:p>
    <w:p w:rsidR="00C64ABF" w:rsidRPr="00C64ABF" w:rsidRDefault="00C64ABF" w:rsidP="00C64ABF">
      <w:pPr>
        <w:spacing w:line="360" w:lineRule="auto"/>
        <w:ind w:firstLine="709"/>
        <w:jc w:val="both"/>
        <w:rPr>
          <w:sz w:val="26"/>
          <w:szCs w:val="26"/>
        </w:rPr>
      </w:pPr>
      <w:r w:rsidRPr="00C64ABF">
        <w:rPr>
          <w:sz w:val="26"/>
          <w:szCs w:val="26"/>
        </w:rPr>
        <w:t>15) предоставления кандидатам</w:t>
      </w:r>
      <w:r w:rsidR="007A1F07">
        <w:rPr>
          <w:sz w:val="26"/>
          <w:szCs w:val="26"/>
        </w:rPr>
        <w:t xml:space="preserve"> в приемные родители, выразившим</w:t>
      </w:r>
      <w:r w:rsidRPr="00C64ABF">
        <w:rPr>
          <w:sz w:val="26"/>
          <w:szCs w:val="26"/>
        </w:rPr>
        <w:t xml:space="preserve"> согласие принять на воспитание после </w:t>
      </w:r>
      <w:r w:rsidR="007A1F07">
        <w:rPr>
          <w:sz w:val="26"/>
          <w:szCs w:val="26"/>
        </w:rPr>
        <w:t>1 января 2016 года не менее пяти</w:t>
      </w:r>
      <w:r w:rsidRPr="00C64ABF">
        <w:rPr>
          <w:sz w:val="26"/>
          <w:szCs w:val="26"/>
        </w:rPr>
        <w:t xml:space="preserve"> детей в возрасте не младше 10 лет и не старше 15 лет, имеющих гражданство Российской Федерации и находящихся под надзором в организациях для детей-сирот и детей, оставшихся без попечения родителей, расположенных на территории Челябинской области (далее – кандидаты), благоустроенного жилого помещения</w:t>
      </w:r>
      <w:r w:rsidRPr="00C64ABF">
        <w:rPr>
          <w:color w:val="000000"/>
          <w:sz w:val="26"/>
          <w:szCs w:val="26"/>
        </w:rPr>
        <w:t xml:space="preserve"> </w:t>
      </w:r>
      <w:hyperlink r:id="rId32" w:history="1">
        <w:r w:rsidRPr="00CB1A0E">
          <w:rPr>
            <w:rStyle w:val="-"/>
            <w:color w:val="000000"/>
            <w:sz w:val="26"/>
            <w:szCs w:val="26"/>
            <w:u w:val="none"/>
          </w:rPr>
          <w:t xml:space="preserve">специализированного </w:t>
        </w:r>
        <w:r w:rsidRPr="00C64ABF">
          <w:rPr>
            <w:rStyle w:val="-"/>
            <w:color w:val="000000"/>
            <w:sz w:val="26"/>
            <w:szCs w:val="26"/>
            <w:u w:val="none"/>
          </w:rPr>
          <w:t>жилищного фонда</w:t>
        </w:r>
      </w:hyperlink>
      <w:r w:rsidRPr="00C64ABF">
        <w:rPr>
          <w:color w:val="000000"/>
          <w:sz w:val="26"/>
          <w:szCs w:val="26"/>
        </w:rPr>
        <w:t xml:space="preserve"> </w:t>
      </w:r>
      <w:r w:rsidRPr="00C64ABF">
        <w:rPr>
          <w:sz w:val="26"/>
          <w:szCs w:val="26"/>
        </w:rPr>
        <w:t>по договорам найма специализированных жилых помещений</w:t>
      </w:r>
      <w:r w:rsidR="007A1F07">
        <w:rPr>
          <w:sz w:val="26"/>
          <w:szCs w:val="26"/>
        </w:rPr>
        <w:t>,</w:t>
      </w:r>
      <w:r w:rsidR="007A1F07" w:rsidRPr="00C64ABF">
        <w:rPr>
          <w:sz w:val="26"/>
          <w:szCs w:val="26"/>
        </w:rPr>
        <w:t xml:space="preserve"> </w:t>
      </w:r>
      <w:r w:rsidRPr="00C64ABF">
        <w:rPr>
          <w:sz w:val="26"/>
          <w:szCs w:val="26"/>
        </w:rPr>
        <w:t>включая:</w:t>
      </w:r>
    </w:p>
    <w:p w:rsidR="00C64ABF" w:rsidRPr="00C64ABF" w:rsidRDefault="00C64ABF" w:rsidP="00C64ABF">
      <w:pPr>
        <w:spacing w:line="360" w:lineRule="auto"/>
        <w:ind w:firstLine="708"/>
        <w:jc w:val="both"/>
        <w:rPr>
          <w:sz w:val="26"/>
          <w:szCs w:val="26"/>
        </w:rPr>
      </w:pPr>
      <w:r w:rsidRPr="00C64ABF">
        <w:rPr>
          <w:sz w:val="26"/>
          <w:szCs w:val="26"/>
        </w:rPr>
        <w:t>а) прием, регистрацию заявлений кандидатов о постановке на учет для предоставления жилого помещения</w:t>
      </w:r>
      <w:r w:rsidR="005F2579">
        <w:rPr>
          <w:sz w:val="26"/>
          <w:szCs w:val="26"/>
        </w:rPr>
        <w:t xml:space="preserve"> </w:t>
      </w:r>
      <w:hyperlink r:id="rId33" w:history="1">
        <w:r w:rsidR="005F2579" w:rsidRPr="00CB1A0E">
          <w:rPr>
            <w:rStyle w:val="-"/>
            <w:color w:val="000000"/>
            <w:sz w:val="26"/>
            <w:szCs w:val="26"/>
            <w:u w:val="none"/>
          </w:rPr>
          <w:t xml:space="preserve">специализированного </w:t>
        </w:r>
        <w:r w:rsidR="005F2579" w:rsidRPr="00C64ABF">
          <w:rPr>
            <w:rStyle w:val="-"/>
            <w:color w:val="000000"/>
            <w:sz w:val="26"/>
            <w:szCs w:val="26"/>
            <w:u w:val="none"/>
          </w:rPr>
          <w:t>жилищного фонда</w:t>
        </w:r>
      </w:hyperlink>
      <w:r w:rsidRPr="00C64ABF">
        <w:rPr>
          <w:sz w:val="26"/>
          <w:szCs w:val="26"/>
        </w:rPr>
        <w:t xml:space="preserve"> и документов, необходимых для предоставления </w:t>
      </w:r>
      <w:r w:rsidR="005F2579">
        <w:rPr>
          <w:sz w:val="26"/>
          <w:szCs w:val="26"/>
        </w:rPr>
        <w:t xml:space="preserve">указанного </w:t>
      </w:r>
      <w:r w:rsidRPr="00C64ABF">
        <w:rPr>
          <w:sz w:val="26"/>
          <w:szCs w:val="26"/>
        </w:rPr>
        <w:t>жилого помещения;</w:t>
      </w:r>
    </w:p>
    <w:p w:rsidR="00C64ABF" w:rsidRPr="00C64ABF" w:rsidRDefault="00C64ABF" w:rsidP="00C64ABF">
      <w:pPr>
        <w:spacing w:line="360" w:lineRule="auto"/>
        <w:ind w:firstLine="708"/>
        <w:jc w:val="both"/>
        <w:rPr>
          <w:sz w:val="26"/>
          <w:szCs w:val="26"/>
        </w:rPr>
      </w:pPr>
      <w:r w:rsidRPr="00C64ABF">
        <w:rPr>
          <w:sz w:val="26"/>
          <w:szCs w:val="26"/>
        </w:rPr>
        <w:t xml:space="preserve">б) формирование муниципального специализированного жилищного фонда, из которого предоставляются жилые помещения </w:t>
      </w:r>
      <w:hyperlink r:id="rId34" w:history="1">
        <w:r w:rsidR="0077339E" w:rsidRPr="00CB1A0E">
          <w:rPr>
            <w:rStyle w:val="-"/>
            <w:color w:val="000000"/>
            <w:sz w:val="26"/>
            <w:szCs w:val="26"/>
            <w:u w:val="none"/>
          </w:rPr>
          <w:t xml:space="preserve">специализированного </w:t>
        </w:r>
        <w:r w:rsidR="0077339E" w:rsidRPr="00C64ABF">
          <w:rPr>
            <w:rStyle w:val="-"/>
            <w:color w:val="000000"/>
            <w:sz w:val="26"/>
            <w:szCs w:val="26"/>
            <w:u w:val="none"/>
          </w:rPr>
          <w:t>жилищного фонда</w:t>
        </w:r>
      </w:hyperlink>
      <w:r w:rsidR="0077339E">
        <w:t xml:space="preserve"> </w:t>
      </w:r>
      <w:r w:rsidRPr="00C64ABF">
        <w:rPr>
          <w:sz w:val="26"/>
          <w:szCs w:val="26"/>
        </w:rPr>
        <w:t>кандидатам, и управление указанным фондом;</w:t>
      </w:r>
    </w:p>
    <w:p w:rsidR="00C64ABF" w:rsidRPr="00C64ABF" w:rsidRDefault="00C64ABF" w:rsidP="00C64ABF">
      <w:pPr>
        <w:spacing w:line="360" w:lineRule="auto"/>
        <w:ind w:firstLine="708"/>
        <w:jc w:val="both"/>
        <w:rPr>
          <w:sz w:val="26"/>
          <w:szCs w:val="26"/>
        </w:rPr>
      </w:pPr>
      <w:r w:rsidRPr="00C64ABF">
        <w:rPr>
          <w:sz w:val="26"/>
          <w:szCs w:val="26"/>
        </w:rPr>
        <w:t xml:space="preserve">в) направление заявлений </w:t>
      </w:r>
      <w:r w:rsidR="0077339E" w:rsidRPr="00C64ABF">
        <w:rPr>
          <w:sz w:val="26"/>
          <w:szCs w:val="26"/>
        </w:rPr>
        <w:t>кандидатов о постановке на учет для предоставления жилого помещения</w:t>
      </w:r>
      <w:r w:rsidR="0077339E">
        <w:rPr>
          <w:sz w:val="26"/>
          <w:szCs w:val="26"/>
        </w:rPr>
        <w:t xml:space="preserve"> </w:t>
      </w:r>
      <w:hyperlink r:id="rId35" w:history="1">
        <w:r w:rsidR="0077339E" w:rsidRPr="00CB1A0E">
          <w:rPr>
            <w:rStyle w:val="-"/>
            <w:color w:val="000000"/>
            <w:sz w:val="26"/>
            <w:szCs w:val="26"/>
            <w:u w:val="none"/>
          </w:rPr>
          <w:t xml:space="preserve">специализированного </w:t>
        </w:r>
        <w:r w:rsidR="0077339E" w:rsidRPr="00C64ABF">
          <w:rPr>
            <w:rStyle w:val="-"/>
            <w:color w:val="000000"/>
            <w:sz w:val="26"/>
            <w:szCs w:val="26"/>
            <w:u w:val="none"/>
          </w:rPr>
          <w:t>жилищного фонда</w:t>
        </w:r>
      </w:hyperlink>
      <w:r w:rsidR="0077339E">
        <w:t xml:space="preserve"> </w:t>
      </w:r>
      <w:r w:rsidRPr="00C64ABF">
        <w:rPr>
          <w:sz w:val="26"/>
          <w:szCs w:val="26"/>
        </w:rPr>
        <w:t xml:space="preserve">и документов, необходимых для предоставления </w:t>
      </w:r>
      <w:r w:rsidR="0077339E">
        <w:rPr>
          <w:sz w:val="26"/>
          <w:szCs w:val="26"/>
        </w:rPr>
        <w:t xml:space="preserve">указанного </w:t>
      </w:r>
      <w:r w:rsidRPr="00C64ABF">
        <w:rPr>
          <w:sz w:val="26"/>
          <w:szCs w:val="26"/>
        </w:rPr>
        <w:t xml:space="preserve">жилого помещения, в орган </w:t>
      </w:r>
      <w:r w:rsidRPr="00C64ABF">
        <w:rPr>
          <w:sz w:val="26"/>
          <w:szCs w:val="26"/>
        </w:rPr>
        <w:lastRenderedPageBreak/>
        <w:t>исполнительной власти Челябинской области, уполномоченный в сфере социальных отношений;</w:t>
      </w:r>
    </w:p>
    <w:p w:rsidR="00C64ABF" w:rsidRPr="00C64ABF" w:rsidRDefault="00C64ABF" w:rsidP="00C64ABF">
      <w:pPr>
        <w:spacing w:line="360" w:lineRule="auto"/>
        <w:ind w:firstLine="708"/>
        <w:jc w:val="both"/>
        <w:rPr>
          <w:sz w:val="26"/>
          <w:szCs w:val="26"/>
        </w:rPr>
      </w:pPr>
      <w:r w:rsidRPr="00C64ABF">
        <w:rPr>
          <w:sz w:val="26"/>
          <w:szCs w:val="26"/>
        </w:rPr>
        <w:t>г) заключение договора найма</w:t>
      </w:r>
      <w:r w:rsidR="005C3780">
        <w:rPr>
          <w:sz w:val="26"/>
          <w:szCs w:val="26"/>
        </w:rPr>
        <w:t xml:space="preserve"> </w:t>
      </w:r>
      <w:r w:rsidR="005C3780" w:rsidRPr="00C64ABF">
        <w:rPr>
          <w:sz w:val="26"/>
          <w:szCs w:val="26"/>
        </w:rPr>
        <w:t>специализированных жилых помещений</w:t>
      </w:r>
      <w:r w:rsidRPr="00C64ABF">
        <w:rPr>
          <w:sz w:val="26"/>
          <w:szCs w:val="26"/>
        </w:rPr>
        <w:t>.»;</w:t>
      </w:r>
    </w:p>
    <w:p w:rsidR="00C64ABF" w:rsidRPr="00C64ABF" w:rsidRDefault="00C64ABF" w:rsidP="00C64ABF">
      <w:pPr>
        <w:spacing w:line="360" w:lineRule="auto"/>
        <w:ind w:firstLine="708"/>
        <w:jc w:val="both"/>
        <w:rPr>
          <w:sz w:val="26"/>
          <w:szCs w:val="26"/>
        </w:rPr>
      </w:pPr>
      <w:r w:rsidRPr="00C64ABF">
        <w:rPr>
          <w:sz w:val="26"/>
          <w:szCs w:val="26"/>
        </w:rPr>
        <w:t xml:space="preserve">дополнить </w:t>
      </w:r>
      <w:r w:rsidR="00E666F1">
        <w:rPr>
          <w:sz w:val="26"/>
          <w:szCs w:val="26"/>
        </w:rPr>
        <w:t>абзацем</w:t>
      </w:r>
      <w:r w:rsidRPr="00C64ABF">
        <w:rPr>
          <w:sz w:val="26"/>
          <w:szCs w:val="26"/>
        </w:rPr>
        <w:t xml:space="preserve"> следующего содержания:</w:t>
      </w:r>
    </w:p>
    <w:p w:rsidR="00C64ABF" w:rsidRPr="00C64ABF" w:rsidRDefault="00C64ABF" w:rsidP="00C64ABF">
      <w:pPr>
        <w:spacing w:line="360" w:lineRule="auto"/>
        <w:ind w:firstLine="708"/>
        <w:jc w:val="both"/>
        <w:rPr>
          <w:rFonts w:eastAsia="Times New Roman"/>
          <w:sz w:val="26"/>
          <w:szCs w:val="26"/>
        </w:rPr>
      </w:pPr>
      <w:r w:rsidRPr="00C64ABF">
        <w:rPr>
          <w:sz w:val="26"/>
          <w:szCs w:val="26"/>
        </w:rPr>
        <w:t>«</w:t>
      </w:r>
      <w:r w:rsidRPr="00C64ABF">
        <w:rPr>
          <w:rFonts w:eastAsia="Times New Roman"/>
          <w:sz w:val="26"/>
          <w:szCs w:val="26"/>
        </w:rPr>
        <w:t xml:space="preserve">Номенклатура муниципальных организаций для детей-сирот и детей, оставшихся без попечения родителей, указанных в пунктах 1, 4 </w:t>
      </w:r>
      <w:r w:rsidR="0066739A">
        <w:rPr>
          <w:rFonts w:eastAsia="Times New Roman"/>
          <w:sz w:val="26"/>
          <w:szCs w:val="26"/>
        </w:rPr>
        <w:t>и</w:t>
      </w:r>
      <w:r w:rsidRPr="00C64ABF">
        <w:rPr>
          <w:rFonts w:eastAsia="Times New Roman"/>
          <w:sz w:val="26"/>
          <w:szCs w:val="26"/>
        </w:rPr>
        <w:t xml:space="preserve"> 5 настоящей статьи, в Челябинской области утверждается уполномоченным органом исполнительной власти Челябинской области в сфере социальных отношений.»;</w:t>
      </w:r>
    </w:p>
    <w:p w:rsidR="00C64ABF" w:rsidRPr="00C64ABF" w:rsidRDefault="00C64ABF" w:rsidP="00C64ABF">
      <w:pPr>
        <w:spacing w:line="360" w:lineRule="auto"/>
        <w:ind w:firstLine="708"/>
        <w:jc w:val="both"/>
        <w:rPr>
          <w:sz w:val="26"/>
          <w:szCs w:val="26"/>
        </w:rPr>
      </w:pPr>
      <w:r w:rsidRPr="00C64ABF">
        <w:rPr>
          <w:sz w:val="26"/>
          <w:szCs w:val="26"/>
        </w:rPr>
        <w:t>2) в части 2 статьи 6 цифр</w:t>
      </w:r>
      <w:r w:rsidR="001B424A">
        <w:rPr>
          <w:sz w:val="26"/>
          <w:szCs w:val="26"/>
        </w:rPr>
        <w:t>ы</w:t>
      </w:r>
      <w:r w:rsidRPr="00C64ABF">
        <w:rPr>
          <w:sz w:val="26"/>
          <w:szCs w:val="26"/>
        </w:rPr>
        <w:t xml:space="preserve"> «</w:t>
      </w:r>
      <w:r w:rsidR="001B424A">
        <w:rPr>
          <w:sz w:val="26"/>
          <w:szCs w:val="26"/>
        </w:rPr>
        <w:t>1−3» заменить цифрами</w:t>
      </w:r>
      <w:r w:rsidRPr="00C64ABF">
        <w:rPr>
          <w:sz w:val="26"/>
          <w:szCs w:val="26"/>
        </w:rPr>
        <w:t xml:space="preserve"> «</w:t>
      </w:r>
      <w:r w:rsidR="001B424A">
        <w:rPr>
          <w:sz w:val="26"/>
          <w:szCs w:val="26"/>
        </w:rPr>
        <w:t>1−</w:t>
      </w:r>
      <w:r w:rsidRPr="00C64ABF">
        <w:rPr>
          <w:sz w:val="26"/>
          <w:szCs w:val="26"/>
        </w:rPr>
        <w:t>4»;</w:t>
      </w:r>
    </w:p>
    <w:p w:rsidR="00C64ABF" w:rsidRPr="00C64ABF" w:rsidRDefault="00C64ABF" w:rsidP="00C64ABF">
      <w:pPr>
        <w:spacing w:line="360" w:lineRule="auto"/>
        <w:ind w:firstLine="708"/>
        <w:jc w:val="both"/>
        <w:rPr>
          <w:sz w:val="26"/>
          <w:szCs w:val="26"/>
        </w:rPr>
      </w:pPr>
      <w:r w:rsidRPr="00C64ABF">
        <w:rPr>
          <w:sz w:val="26"/>
          <w:szCs w:val="26"/>
        </w:rPr>
        <w:t xml:space="preserve">3) пункт 1 приложения 1 дополнить </w:t>
      </w:r>
      <w:r w:rsidR="00E666F1">
        <w:rPr>
          <w:sz w:val="26"/>
          <w:szCs w:val="26"/>
        </w:rPr>
        <w:t>абзац</w:t>
      </w:r>
      <w:r w:rsidRPr="00C64ABF">
        <w:rPr>
          <w:sz w:val="26"/>
          <w:szCs w:val="26"/>
        </w:rPr>
        <w:t>ем следующего содержания:</w:t>
      </w:r>
    </w:p>
    <w:p w:rsidR="00C64ABF" w:rsidRPr="00C64ABF" w:rsidRDefault="00C64ABF" w:rsidP="00C64ABF">
      <w:pPr>
        <w:spacing w:line="360" w:lineRule="auto"/>
        <w:ind w:firstLine="708"/>
        <w:jc w:val="both"/>
        <w:rPr>
          <w:rFonts w:eastAsia="Times New Roman"/>
          <w:sz w:val="26"/>
          <w:szCs w:val="26"/>
        </w:rPr>
      </w:pPr>
      <w:r w:rsidRPr="00C64ABF">
        <w:rPr>
          <w:sz w:val="26"/>
          <w:szCs w:val="26"/>
        </w:rPr>
        <w:t>«</w:t>
      </w:r>
      <w:r w:rsidRPr="00C64ABF">
        <w:rPr>
          <w:rFonts w:eastAsia="Times New Roman"/>
          <w:sz w:val="26"/>
          <w:szCs w:val="26"/>
        </w:rPr>
        <w:t>Номенклатура муниципальных организаций для детей-сирот и детей, оставшихся без попечения родителей, указанных в настоящем пункте, в Челябинской области утверждается уполномоченным органом исполнительной власти Челябинской области в сфере социальных отношений.»;</w:t>
      </w:r>
    </w:p>
    <w:p w:rsidR="00C64ABF" w:rsidRPr="00C64ABF" w:rsidRDefault="00C64ABF" w:rsidP="00C64ABF">
      <w:pPr>
        <w:pStyle w:val="a5"/>
        <w:spacing w:line="360" w:lineRule="auto"/>
        <w:ind w:firstLine="425"/>
        <w:rPr>
          <w:sz w:val="26"/>
          <w:szCs w:val="26"/>
        </w:rPr>
      </w:pPr>
      <w:r w:rsidRPr="00C64ABF">
        <w:rPr>
          <w:sz w:val="26"/>
          <w:szCs w:val="26"/>
        </w:rPr>
        <w:t>4) дополнить приложением 4 следующего содержания:</w:t>
      </w:r>
    </w:p>
    <w:p w:rsidR="00C64ABF" w:rsidRPr="00C64ABF" w:rsidRDefault="00C64ABF" w:rsidP="00C64ABF">
      <w:pPr>
        <w:pStyle w:val="1"/>
        <w:spacing w:before="0" w:after="0"/>
        <w:ind w:left="4559"/>
        <w:jc w:val="right"/>
        <w:rPr>
          <w:rFonts w:ascii="Times New Roman" w:hAnsi="Times New Roman"/>
          <w:b w:val="0"/>
          <w:color w:val="00000A"/>
        </w:rPr>
      </w:pPr>
      <w:r w:rsidRPr="00C64ABF">
        <w:rPr>
          <w:rFonts w:ascii="Times New Roman" w:hAnsi="Times New Roman"/>
          <w:b w:val="0"/>
          <w:color w:val="00000A"/>
        </w:rPr>
        <w:t>«Приложение 4</w:t>
      </w:r>
    </w:p>
    <w:p w:rsidR="00C64ABF" w:rsidRPr="00C64ABF" w:rsidRDefault="00C64ABF" w:rsidP="00C64ABF">
      <w:pPr>
        <w:ind w:left="4559"/>
        <w:jc w:val="right"/>
        <w:rPr>
          <w:sz w:val="26"/>
          <w:szCs w:val="26"/>
        </w:rPr>
      </w:pPr>
      <w:r w:rsidRPr="00C64ABF">
        <w:rPr>
          <w:sz w:val="26"/>
          <w:szCs w:val="26"/>
        </w:rPr>
        <w:t>к Закону Челябинской области</w:t>
      </w:r>
    </w:p>
    <w:p w:rsidR="00C64ABF" w:rsidRPr="00C64ABF" w:rsidRDefault="00C64ABF" w:rsidP="00C64ABF">
      <w:pPr>
        <w:ind w:left="4559"/>
        <w:jc w:val="right"/>
        <w:rPr>
          <w:sz w:val="26"/>
          <w:szCs w:val="26"/>
        </w:rPr>
      </w:pPr>
      <w:r w:rsidRPr="00C64ABF">
        <w:rPr>
          <w:sz w:val="26"/>
          <w:szCs w:val="26"/>
        </w:rPr>
        <w:t>«О наделении органов местного самоуправления государственными полномочиями по социальной поддержке детей-сирот и детей, оставшихся без попечения родителей»</w:t>
      </w:r>
    </w:p>
    <w:p w:rsidR="00C64ABF" w:rsidRPr="00C64ABF" w:rsidRDefault="00C64ABF" w:rsidP="00C64ABF">
      <w:pPr>
        <w:spacing w:line="360" w:lineRule="auto"/>
        <w:jc w:val="both"/>
        <w:rPr>
          <w:sz w:val="26"/>
          <w:szCs w:val="26"/>
        </w:rPr>
      </w:pPr>
    </w:p>
    <w:p w:rsidR="00C64ABF" w:rsidRPr="00C64ABF" w:rsidRDefault="00C64ABF" w:rsidP="00C64ABF">
      <w:pPr>
        <w:pStyle w:val="1"/>
        <w:spacing w:before="0" w:after="0"/>
        <w:rPr>
          <w:rFonts w:ascii="Times New Roman" w:hAnsi="Times New Roman"/>
          <w:b w:val="0"/>
          <w:color w:val="00000A"/>
        </w:rPr>
      </w:pPr>
      <w:r w:rsidRPr="00C64ABF">
        <w:rPr>
          <w:rFonts w:ascii="Times New Roman" w:hAnsi="Times New Roman"/>
          <w:b w:val="0"/>
          <w:color w:val="00000A"/>
        </w:rPr>
        <w:t>Методика</w:t>
      </w:r>
    </w:p>
    <w:p w:rsidR="00C64ABF" w:rsidRPr="00D53287" w:rsidRDefault="00C64ABF" w:rsidP="00C64ABF">
      <w:pPr>
        <w:pStyle w:val="1"/>
        <w:spacing w:before="0" w:after="0"/>
        <w:rPr>
          <w:rFonts w:ascii="Times New Roman" w:hAnsi="Times New Roman"/>
          <w:b w:val="0"/>
          <w:color w:val="000000" w:themeColor="text1"/>
        </w:rPr>
      </w:pPr>
      <w:r w:rsidRPr="00D53287">
        <w:rPr>
          <w:rFonts w:ascii="Times New Roman" w:hAnsi="Times New Roman"/>
          <w:b w:val="0"/>
          <w:color w:val="000000" w:themeColor="text1"/>
        </w:rPr>
        <w:t xml:space="preserve">расчета размера субвенции, предоставляемой местным бюджетам на осуществление органами местного самоуправления переданных государственных полномочий по социальной поддержке приемных семей в части предоставления им </w:t>
      </w:r>
      <w:r w:rsidR="00D53287" w:rsidRPr="00D53287">
        <w:rPr>
          <w:rFonts w:ascii="Times New Roman" w:hAnsi="Times New Roman"/>
          <w:b w:val="0"/>
          <w:color w:val="000000" w:themeColor="text1"/>
        </w:rPr>
        <w:t>благоустроенн</w:t>
      </w:r>
      <w:r w:rsidR="003B257B">
        <w:rPr>
          <w:rFonts w:ascii="Times New Roman" w:hAnsi="Times New Roman"/>
          <w:b w:val="0"/>
          <w:color w:val="000000" w:themeColor="text1"/>
        </w:rPr>
        <w:t>ых жилых</w:t>
      </w:r>
      <w:r w:rsidR="00D53287" w:rsidRPr="00D53287">
        <w:rPr>
          <w:rFonts w:ascii="Times New Roman" w:hAnsi="Times New Roman"/>
          <w:b w:val="0"/>
          <w:color w:val="000000" w:themeColor="text1"/>
        </w:rPr>
        <w:t xml:space="preserve"> помещени</w:t>
      </w:r>
      <w:r w:rsidR="003B257B">
        <w:rPr>
          <w:rFonts w:ascii="Times New Roman" w:hAnsi="Times New Roman"/>
          <w:b w:val="0"/>
          <w:color w:val="000000" w:themeColor="text1"/>
        </w:rPr>
        <w:t>й</w:t>
      </w:r>
      <w:r w:rsidR="00D53287" w:rsidRPr="00D53287">
        <w:rPr>
          <w:rFonts w:ascii="Times New Roman" w:hAnsi="Times New Roman"/>
          <w:b w:val="0"/>
          <w:color w:val="000000" w:themeColor="text1"/>
        </w:rPr>
        <w:t xml:space="preserve"> </w:t>
      </w:r>
      <w:hyperlink r:id="rId36" w:history="1">
        <w:r w:rsidR="00D53287" w:rsidRPr="00D53287">
          <w:rPr>
            <w:rStyle w:val="-"/>
            <w:rFonts w:ascii="Times New Roman" w:hAnsi="Times New Roman"/>
            <w:b w:val="0"/>
            <w:color w:val="000000" w:themeColor="text1"/>
            <w:u w:val="none"/>
          </w:rPr>
          <w:t>специализированного жилищного фонда</w:t>
        </w:r>
      </w:hyperlink>
      <w:r w:rsidR="00D53287" w:rsidRPr="00D53287">
        <w:rPr>
          <w:rFonts w:ascii="Times New Roman" w:hAnsi="Times New Roman"/>
          <w:b w:val="0"/>
          <w:color w:val="000000" w:themeColor="text1"/>
        </w:rPr>
        <w:t xml:space="preserve"> </w:t>
      </w:r>
    </w:p>
    <w:p w:rsidR="00C64ABF" w:rsidRPr="00C64ABF" w:rsidRDefault="00C64ABF" w:rsidP="00C64ABF">
      <w:pPr>
        <w:spacing w:line="360" w:lineRule="auto"/>
        <w:jc w:val="both"/>
      </w:pPr>
    </w:p>
    <w:p w:rsidR="00C64ABF" w:rsidRPr="00C64ABF" w:rsidRDefault="00C64ABF" w:rsidP="00C64ABF">
      <w:pPr>
        <w:spacing w:line="360" w:lineRule="auto"/>
        <w:ind w:firstLine="697"/>
        <w:jc w:val="both"/>
        <w:rPr>
          <w:strike/>
          <w:color w:val="00000A"/>
          <w:sz w:val="26"/>
          <w:szCs w:val="26"/>
        </w:rPr>
      </w:pPr>
      <w:r w:rsidRPr="00C64ABF">
        <w:rPr>
          <w:rStyle w:val="aa"/>
          <w:b w:val="0"/>
          <w:strike w:val="0"/>
          <w:color w:val="00000A"/>
          <w:sz w:val="26"/>
          <w:szCs w:val="26"/>
        </w:rPr>
        <w:t xml:space="preserve">Годовой размер субвенции, предоставляемой бюджету муниципального района (городского округа) из областного бюджета на осуществление органами местного самоуправления переданных государственных полномочий по </w:t>
      </w:r>
      <w:r w:rsidRPr="00C64ABF">
        <w:rPr>
          <w:sz w:val="26"/>
          <w:szCs w:val="26"/>
        </w:rPr>
        <w:t xml:space="preserve">социальной поддержке приемных семей в части предоставления им </w:t>
      </w:r>
      <w:r w:rsidR="005A7525" w:rsidRPr="00233BDD">
        <w:rPr>
          <w:color w:val="000000" w:themeColor="text1"/>
          <w:sz w:val="26"/>
          <w:szCs w:val="26"/>
        </w:rPr>
        <w:t>благоустроенных жилых помещений</w:t>
      </w:r>
      <w:r w:rsidR="005A7525" w:rsidRPr="005A7525">
        <w:rPr>
          <w:color w:val="000000" w:themeColor="text1"/>
          <w:sz w:val="26"/>
          <w:szCs w:val="26"/>
        </w:rPr>
        <w:t xml:space="preserve"> </w:t>
      </w:r>
      <w:hyperlink r:id="rId37" w:history="1">
        <w:r w:rsidR="005A7525" w:rsidRPr="005A7525">
          <w:rPr>
            <w:rStyle w:val="-"/>
            <w:color w:val="000000" w:themeColor="text1"/>
            <w:sz w:val="26"/>
            <w:szCs w:val="26"/>
            <w:u w:val="none"/>
          </w:rPr>
          <w:t>специализированного жилищного фонда</w:t>
        </w:r>
      </w:hyperlink>
      <w:r w:rsidR="005A7525" w:rsidRPr="005A7525">
        <w:rPr>
          <w:rStyle w:val="aa"/>
          <w:strike w:val="0"/>
          <w:color w:val="00000A"/>
          <w:sz w:val="26"/>
          <w:szCs w:val="26"/>
        </w:rPr>
        <w:t xml:space="preserve"> </w:t>
      </w:r>
      <w:r w:rsidRPr="005A7525">
        <w:rPr>
          <w:rStyle w:val="aa"/>
          <w:b w:val="0"/>
          <w:strike w:val="0"/>
          <w:color w:val="00000A"/>
          <w:sz w:val="26"/>
          <w:szCs w:val="26"/>
        </w:rPr>
        <w:t>(</w:t>
      </w:r>
      <w:r w:rsidRPr="00C64ABF">
        <w:rPr>
          <w:rStyle w:val="aa"/>
          <w:b w:val="0"/>
          <w:strike w:val="0"/>
          <w:color w:val="00000A"/>
          <w:sz w:val="26"/>
          <w:szCs w:val="26"/>
        </w:rPr>
        <w:t xml:space="preserve">S), на очередной финансовый год определяется по формуле: </w:t>
      </w:r>
    </w:p>
    <w:p w:rsidR="00C64ABF" w:rsidRPr="00C64ABF" w:rsidRDefault="00C64ABF" w:rsidP="00D4624E">
      <w:pPr>
        <w:pStyle w:val="a7"/>
        <w:spacing w:line="360" w:lineRule="auto"/>
        <w:ind w:left="709"/>
        <w:rPr>
          <w:rFonts w:ascii="Times New Roman" w:hAnsi="Times New Roman" w:cs="Times New Roman"/>
          <w:sz w:val="26"/>
          <w:szCs w:val="26"/>
        </w:rPr>
      </w:pPr>
      <w:r w:rsidRPr="00C64ABF">
        <w:rPr>
          <w:rStyle w:val="a8"/>
          <w:rFonts w:ascii="Times New Roman" w:hAnsi="Times New Roman" w:cs="Times New Roman"/>
          <w:b w:val="0"/>
          <w:color w:val="00000A"/>
          <w:sz w:val="26"/>
          <w:szCs w:val="26"/>
        </w:rPr>
        <w:t xml:space="preserve">S = </w:t>
      </w:r>
      <w:proofErr w:type="spellStart"/>
      <w:r w:rsidRPr="00C64ABF">
        <w:rPr>
          <w:rStyle w:val="a8"/>
          <w:rFonts w:ascii="Times New Roman" w:hAnsi="Times New Roman" w:cs="Times New Roman"/>
          <w:b w:val="0"/>
          <w:color w:val="00000A"/>
          <w:sz w:val="26"/>
          <w:szCs w:val="26"/>
        </w:rPr>
        <w:t>К</w:t>
      </w:r>
      <w:r w:rsidRPr="00C64ABF">
        <w:rPr>
          <w:rStyle w:val="a8"/>
          <w:rFonts w:ascii="Times New Roman" w:hAnsi="Times New Roman" w:cs="Times New Roman"/>
          <w:b w:val="0"/>
          <w:color w:val="00000A"/>
          <w:sz w:val="26"/>
          <w:szCs w:val="26"/>
          <w:vertAlign w:val="subscript"/>
        </w:rPr>
        <w:t>пс</w:t>
      </w:r>
      <w:proofErr w:type="spellEnd"/>
      <w:r w:rsidRPr="00C64ABF">
        <w:rPr>
          <w:rStyle w:val="a8"/>
          <w:rFonts w:ascii="Times New Roman" w:hAnsi="Times New Roman" w:cs="Times New Roman"/>
          <w:b w:val="0"/>
          <w:color w:val="00000A"/>
          <w:sz w:val="26"/>
          <w:szCs w:val="26"/>
          <w:vertAlign w:val="subscript"/>
        </w:rPr>
        <w:t xml:space="preserve"> </w:t>
      </w:r>
      <w:proofErr w:type="spellStart"/>
      <w:r w:rsidRPr="00C64ABF">
        <w:rPr>
          <w:rStyle w:val="a8"/>
          <w:rFonts w:ascii="Times New Roman" w:hAnsi="Times New Roman" w:cs="Times New Roman"/>
          <w:b w:val="0"/>
          <w:color w:val="00000A"/>
          <w:sz w:val="26"/>
          <w:szCs w:val="26"/>
        </w:rPr>
        <w:t>х</w:t>
      </w:r>
      <w:proofErr w:type="spellEnd"/>
      <w:r w:rsidRPr="00C64ABF">
        <w:rPr>
          <w:rStyle w:val="a8"/>
          <w:rFonts w:ascii="Times New Roman" w:hAnsi="Times New Roman" w:cs="Times New Roman"/>
          <w:b w:val="0"/>
          <w:color w:val="00000A"/>
          <w:sz w:val="26"/>
          <w:szCs w:val="26"/>
        </w:rPr>
        <w:t xml:space="preserve"> (</w:t>
      </w:r>
      <w:r w:rsidRPr="00C64ABF">
        <w:rPr>
          <w:rStyle w:val="a8"/>
          <w:rFonts w:ascii="Times New Roman" w:hAnsi="Times New Roman" w:cs="Times New Roman"/>
          <w:b w:val="0"/>
          <w:color w:val="00000A"/>
          <w:sz w:val="26"/>
          <w:szCs w:val="26"/>
          <w:lang w:val="en-US"/>
        </w:rPr>
        <w:t>H</w:t>
      </w:r>
      <w:r w:rsidRPr="00C64ABF">
        <w:rPr>
          <w:rStyle w:val="a8"/>
          <w:rFonts w:ascii="Times New Roman" w:hAnsi="Times New Roman" w:cs="Times New Roman"/>
          <w:b w:val="0"/>
          <w:color w:val="00000A"/>
          <w:sz w:val="26"/>
          <w:szCs w:val="26"/>
        </w:rPr>
        <w:t xml:space="preserve"> </w:t>
      </w:r>
      <w:proofErr w:type="spellStart"/>
      <w:r w:rsidRPr="00C64ABF">
        <w:rPr>
          <w:rStyle w:val="a8"/>
          <w:rFonts w:ascii="Times New Roman" w:hAnsi="Times New Roman" w:cs="Times New Roman"/>
          <w:b w:val="0"/>
          <w:color w:val="00000A"/>
          <w:sz w:val="26"/>
          <w:szCs w:val="26"/>
        </w:rPr>
        <w:t>х</w:t>
      </w:r>
      <w:proofErr w:type="spellEnd"/>
      <w:r w:rsidRPr="00C64ABF">
        <w:rPr>
          <w:rStyle w:val="a8"/>
          <w:rFonts w:ascii="Times New Roman" w:hAnsi="Times New Roman" w:cs="Times New Roman"/>
          <w:b w:val="0"/>
          <w:color w:val="00000A"/>
          <w:sz w:val="26"/>
          <w:szCs w:val="26"/>
        </w:rPr>
        <w:t xml:space="preserve"> </w:t>
      </w:r>
      <w:r w:rsidRPr="00C64ABF">
        <w:rPr>
          <w:rStyle w:val="a8"/>
          <w:rFonts w:ascii="Times New Roman" w:hAnsi="Times New Roman" w:cs="Times New Roman"/>
          <w:b w:val="0"/>
          <w:color w:val="00000A"/>
          <w:sz w:val="26"/>
          <w:szCs w:val="26"/>
          <w:lang w:val="en-US"/>
        </w:rPr>
        <w:t>C</w:t>
      </w:r>
      <w:r w:rsidRPr="00C64ABF">
        <w:rPr>
          <w:rStyle w:val="a8"/>
          <w:rFonts w:ascii="Times New Roman" w:hAnsi="Times New Roman" w:cs="Times New Roman"/>
          <w:b w:val="0"/>
          <w:color w:val="00000A"/>
          <w:sz w:val="26"/>
          <w:szCs w:val="26"/>
        </w:rPr>
        <w:t xml:space="preserve">), </w:t>
      </w:r>
      <w:r w:rsidRPr="00C64ABF">
        <w:rPr>
          <w:rFonts w:ascii="Times New Roman" w:hAnsi="Times New Roman" w:cs="Times New Roman"/>
          <w:sz w:val="26"/>
          <w:szCs w:val="26"/>
        </w:rPr>
        <w:t>где:</w:t>
      </w:r>
    </w:p>
    <w:p w:rsidR="006D1089" w:rsidRPr="00027172" w:rsidRDefault="006D1089" w:rsidP="00C64ABF">
      <w:pPr>
        <w:spacing w:line="360" w:lineRule="auto"/>
        <w:ind w:firstLine="708"/>
        <w:jc w:val="both"/>
        <w:rPr>
          <w:sz w:val="26"/>
          <w:szCs w:val="26"/>
        </w:rPr>
      </w:pPr>
      <w:proofErr w:type="spellStart"/>
      <w:r w:rsidRPr="00C64ABF">
        <w:rPr>
          <w:rStyle w:val="a8"/>
          <w:b w:val="0"/>
          <w:color w:val="00000A"/>
          <w:sz w:val="26"/>
          <w:szCs w:val="26"/>
        </w:rPr>
        <w:lastRenderedPageBreak/>
        <w:t>К</w:t>
      </w:r>
      <w:r w:rsidRPr="00C64ABF">
        <w:rPr>
          <w:rStyle w:val="a8"/>
          <w:b w:val="0"/>
          <w:color w:val="00000A"/>
          <w:sz w:val="26"/>
          <w:szCs w:val="26"/>
          <w:vertAlign w:val="subscript"/>
        </w:rPr>
        <w:t>пс</w:t>
      </w:r>
      <w:proofErr w:type="spellEnd"/>
      <w:r w:rsidRPr="00C64ABF">
        <w:rPr>
          <w:rStyle w:val="a8"/>
          <w:b w:val="0"/>
          <w:color w:val="00000A"/>
          <w:sz w:val="26"/>
          <w:szCs w:val="26"/>
        </w:rPr>
        <w:t xml:space="preserve"> – </w:t>
      </w:r>
      <w:r w:rsidRPr="00C64ABF">
        <w:rPr>
          <w:sz w:val="26"/>
          <w:szCs w:val="26"/>
        </w:rPr>
        <w:t xml:space="preserve">численность кандидатов, поставленных на учет для предоставления </w:t>
      </w:r>
      <w:r w:rsidRPr="00027172">
        <w:rPr>
          <w:color w:val="000000" w:themeColor="text1"/>
          <w:sz w:val="26"/>
          <w:szCs w:val="26"/>
        </w:rPr>
        <w:t xml:space="preserve">благоустроенных жилых помещений </w:t>
      </w:r>
      <w:hyperlink r:id="rId38" w:history="1">
        <w:r w:rsidRPr="00027172">
          <w:rPr>
            <w:rStyle w:val="-"/>
            <w:color w:val="000000" w:themeColor="text1"/>
            <w:sz w:val="26"/>
            <w:szCs w:val="26"/>
            <w:u w:val="none"/>
          </w:rPr>
          <w:t>специализированного жилищного фонда</w:t>
        </w:r>
      </w:hyperlink>
      <w:r w:rsidRPr="00027172">
        <w:rPr>
          <w:sz w:val="26"/>
          <w:szCs w:val="26"/>
        </w:rPr>
        <w:t>, подлежащих обеспечению указанными жилыми помещениями в очередном финансовом году;</w:t>
      </w:r>
    </w:p>
    <w:p w:rsidR="00C64ABF" w:rsidRPr="00027172" w:rsidRDefault="00C64ABF" w:rsidP="00C64ABF">
      <w:pPr>
        <w:spacing w:line="360" w:lineRule="auto"/>
        <w:ind w:firstLine="708"/>
        <w:jc w:val="both"/>
        <w:rPr>
          <w:sz w:val="26"/>
          <w:szCs w:val="26"/>
        </w:rPr>
      </w:pPr>
      <w:r w:rsidRPr="00027172">
        <w:rPr>
          <w:sz w:val="26"/>
          <w:szCs w:val="26"/>
        </w:rPr>
        <w:t xml:space="preserve">Н – общая площадь предоставляемого </w:t>
      </w:r>
      <w:r w:rsidR="000451C4" w:rsidRPr="00027172">
        <w:rPr>
          <w:color w:val="000000" w:themeColor="text1"/>
          <w:sz w:val="26"/>
          <w:szCs w:val="26"/>
        </w:rPr>
        <w:t xml:space="preserve">благоустроенного жилого помещения </w:t>
      </w:r>
      <w:hyperlink r:id="rId39" w:history="1">
        <w:r w:rsidR="000451C4" w:rsidRPr="00027172">
          <w:rPr>
            <w:rStyle w:val="-"/>
            <w:color w:val="000000" w:themeColor="text1"/>
            <w:sz w:val="26"/>
            <w:szCs w:val="26"/>
            <w:u w:val="none"/>
          </w:rPr>
          <w:t>специализированного жилищного фонда</w:t>
        </w:r>
      </w:hyperlink>
      <w:r w:rsidRPr="00027172">
        <w:rPr>
          <w:sz w:val="26"/>
          <w:szCs w:val="26"/>
        </w:rPr>
        <w:t>, которая рассчитывается исходя из количества членов приемной семьи (за исключением кровных и усыновленных (удочеренных) детей приемных родителей) и норматива не менее 18 кв</w:t>
      </w:r>
      <w:r w:rsidR="00B97FEA" w:rsidRPr="00027172">
        <w:rPr>
          <w:sz w:val="26"/>
          <w:szCs w:val="26"/>
        </w:rPr>
        <w:t>адратных</w:t>
      </w:r>
      <w:r w:rsidRPr="00027172">
        <w:rPr>
          <w:sz w:val="26"/>
          <w:szCs w:val="26"/>
        </w:rPr>
        <w:t xml:space="preserve"> метров общей площади на каждого члена приемной семьи, но не более 150 кв</w:t>
      </w:r>
      <w:r w:rsidR="00B97FEA" w:rsidRPr="00027172">
        <w:rPr>
          <w:sz w:val="26"/>
          <w:szCs w:val="26"/>
        </w:rPr>
        <w:t>адратных</w:t>
      </w:r>
      <w:r w:rsidRPr="00027172">
        <w:rPr>
          <w:sz w:val="26"/>
          <w:szCs w:val="26"/>
        </w:rPr>
        <w:t xml:space="preserve"> метров на одну приемную семью;</w:t>
      </w:r>
    </w:p>
    <w:p w:rsidR="00C64ABF" w:rsidRPr="00027172" w:rsidRDefault="00C64ABF" w:rsidP="00C64ABF">
      <w:pPr>
        <w:spacing w:line="360" w:lineRule="auto"/>
        <w:ind w:firstLine="708"/>
        <w:jc w:val="both"/>
        <w:rPr>
          <w:sz w:val="26"/>
          <w:szCs w:val="26"/>
        </w:rPr>
      </w:pPr>
      <w:r w:rsidRPr="00027172">
        <w:rPr>
          <w:sz w:val="26"/>
          <w:szCs w:val="26"/>
        </w:rPr>
        <w:t xml:space="preserve">С – </w:t>
      </w:r>
      <w:r w:rsidR="00B97FEA" w:rsidRPr="00027172">
        <w:rPr>
          <w:rFonts w:eastAsia="Times New Roman"/>
          <w:sz w:val="26"/>
          <w:szCs w:val="26"/>
        </w:rPr>
        <w:t>средняя рыночная стоимость одного</w:t>
      </w:r>
      <w:r w:rsidRPr="00027172">
        <w:rPr>
          <w:rFonts w:eastAsia="Times New Roman"/>
          <w:sz w:val="26"/>
          <w:szCs w:val="26"/>
        </w:rPr>
        <w:t xml:space="preserve"> квадратного метра общей площади жилья по Челябинской области, </w:t>
      </w:r>
      <w:hyperlink r:id="rId40" w:history="1">
        <w:r w:rsidRPr="00027172">
          <w:rPr>
            <w:rStyle w:val="-"/>
            <w:rFonts w:eastAsia="Times New Roman"/>
            <w:color w:val="000000"/>
            <w:sz w:val="26"/>
            <w:szCs w:val="26"/>
            <w:u w:val="none"/>
          </w:rPr>
          <w:t>устанавливаемая</w:t>
        </w:r>
      </w:hyperlink>
      <w:r w:rsidRPr="00027172">
        <w:rPr>
          <w:rFonts w:eastAsia="Times New Roman"/>
          <w:sz w:val="26"/>
          <w:szCs w:val="26"/>
        </w:rPr>
        <w:t xml:space="preserve"> ежеквартально для каждого муниципального района и городского округа уполномоченным органом исполнительной власти Челябинской области в сфере государственного регулирования тарифов</w:t>
      </w:r>
      <w:r w:rsidR="006D1089" w:rsidRPr="00027172">
        <w:rPr>
          <w:sz w:val="26"/>
          <w:szCs w:val="26"/>
        </w:rPr>
        <w:t>.</w:t>
      </w:r>
      <w:r w:rsidRPr="00027172">
        <w:rPr>
          <w:sz w:val="26"/>
          <w:szCs w:val="26"/>
        </w:rPr>
        <w:t>».</w:t>
      </w:r>
    </w:p>
    <w:p w:rsidR="00C64ABF" w:rsidRPr="00027172" w:rsidRDefault="00C64ABF" w:rsidP="00C64ABF">
      <w:pPr>
        <w:spacing w:line="360" w:lineRule="auto"/>
        <w:ind w:firstLine="708"/>
        <w:jc w:val="both"/>
        <w:rPr>
          <w:sz w:val="26"/>
          <w:szCs w:val="26"/>
        </w:rPr>
      </w:pPr>
    </w:p>
    <w:p w:rsidR="00C64ABF" w:rsidRPr="00027172" w:rsidRDefault="00C64ABF" w:rsidP="00C64ABF">
      <w:pPr>
        <w:spacing w:line="360" w:lineRule="auto"/>
        <w:ind w:firstLine="709"/>
        <w:jc w:val="both"/>
        <w:rPr>
          <w:sz w:val="26"/>
          <w:szCs w:val="26"/>
        </w:rPr>
      </w:pPr>
      <w:r w:rsidRPr="00027172">
        <w:rPr>
          <w:b/>
          <w:sz w:val="26"/>
          <w:szCs w:val="26"/>
        </w:rPr>
        <w:t>Статья 3.</w:t>
      </w:r>
      <w:r w:rsidRPr="00027172">
        <w:rPr>
          <w:sz w:val="26"/>
          <w:szCs w:val="26"/>
        </w:rPr>
        <w:tab/>
        <w:t>В</w:t>
      </w:r>
      <w:r w:rsidR="004D1742">
        <w:rPr>
          <w:sz w:val="26"/>
          <w:szCs w:val="26"/>
        </w:rPr>
        <w:t>нести  в</w:t>
      </w:r>
      <w:r w:rsidRPr="00027172">
        <w:rPr>
          <w:sz w:val="26"/>
          <w:szCs w:val="26"/>
        </w:rPr>
        <w:t xml:space="preserve"> стать</w:t>
      </w:r>
      <w:r w:rsidR="004D1742">
        <w:rPr>
          <w:sz w:val="26"/>
          <w:szCs w:val="26"/>
        </w:rPr>
        <w:t>ю</w:t>
      </w:r>
      <w:r w:rsidRPr="00027172">
        <w:rPr>
          <w:sz w:val="26"/>
          <w:szCs w:val="26"/>
        </w:rPr>
        <w:t xml:space="preserve"> 3 Закона Челябинской области от 22 февраля 2012 года № 281-ЗО «О внесении изменений в статью 4 Закона Челябинской области «Об областном единовременном пособии при рождении ребенка» и Закон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r w:rsidR="00476DC9" w:rsidRPr="00027172">
        <w:rPr>
          <w:sz w:val="26"/>
          <w:szCs w:val="26"/>
        </w:rPr>
        <w:t xml:space="preserve"> (</w:t>
      </w:r>
      <w:proofErr w:type="spellStart"/>
      <w:r w:rsidR="00476DC9" w:rsidRPr="00027172">
        <w:rPr>
          <w:sz w:val="26"/>
          <w:szCs w:val="26"/>
        </w:rPr>
        <w:t>Южноуральская</w:t>
      </w:r>
      <w:proofErr w:type="spellEnd"/>
      <w:r w:rsidR="00476DC9" w:rsidRPr="00027172">
        <w:rPr>
          <w:sz w:val="26"/>
          <w:szCs w:val="26"/>
        </w:rPr>
        <w:t xml:space="preserve"> панорама, 2012, 8 марта) </w:t>
      </w:r>
      <w:r w:rsidR="004D1742">
        <w:rPr>
          <w:sz w:val="26"/>
          <w:szCs w:val="26"/>
        </w:rPr>
        <w:t xml:space="preserve">изменение, заменив </w:t>
      </w:r>
      <w:r w:rsidRPr="00027172">
        <w:rPr>
          <w:sz w:val="26"/>
          <w:szCs w:val="26"/>
        </w:rPr>
        <w:t>цифры «2015» цифрами «2018».</w:t>
      </w:r>
    </w:p>
    <w:p w:rsidR="00C64ABF" w:rsidRPr="00C64ABF" w:rsidRDefault="00C64ABF" w:rsidP="00C64ABF">
      <w:pPr>
        <w:spacing w:line="360" w:lineRule="auto"/>
        <w:ind w:firstLine="709"/>
        <w:jc w:val="both"/>
        <w:rPr>
          <w:sz w:val="26"/>
          <w:szCs w:val="26"/>
        </w:rPr>
      </w:pPr>
    </w:p>
    <w:p w:rsidR="00C64ABF" w:rsidRPr="00C64ABF" w:rsidRDefault="00C64ABF" w:rsidP="00C64ABF">
      <w:pPr>
        <w:pStyle w:val="2"/>
        <w:spacing w:after="0" w:line="360" w:lineRule="auto"/>
        <w:ind w:firstLine="709"/>
        <w:jc w:val="both"/>
        <w:rPr>
          <w:sz w:val="26"/>
          <w:szCs w:val="26"/>
        </w:rPr>
      </w:pPr>
      <w:r w:rsidRPr="00C64ABF">
        <w:rPr>
          <w:b/>
          <w:sz w:val="26"/>
          <w:szCs w:val="26"/>
        </w:rPr>
        <w:t>Статья 4.</w:t>
      </w:r>
      <w:r w:rsidRPr="00C64ABF">
        <w:rPr>
          <w:sz w:val="26"/>
          <w:szCs w:val="26"/>
        </w:rPr>
        <w:tab/>
        <w:t xml:space="preserve">Настоящий </w:t>
      </w:r>
      <w:bookmarkStart w:id="10" w:name="sub_8301"/>
      <w:r w:rsidRPr="00C64ABF">
        <w:rPr>
          <w:sz w:val="26"/>
          <w:szCs w:val="26"/>
        </w:rPr>
        <w:t>Закон вступает в силу с 1 января 2016 года</w:t>
      </w:r>
      <w:bookmarkEnd w:id="10"/>
      <w:r w:rsidRPr="00C64ABF">
        <w:rPr>
          <w:sz w:val="26"/>
          <w:szCs w:val="26"/>
        </w:rPr>
        <w:t>.</w:t>
      </w:r>
    </w:p>
    <w:p w:rsidR="00C64ABF" w:rsidRPr="00C64ABF" w:rsidRDefault="00C64ABF" w:rsidP="00C64ABF">
      <w:pPr>
        <w:jc w:val="both"/>
        <w:rPr>
          <w:sz w:val="26"/>
          <w:szCs w:val="26"/>
        </w:rPr>
      </w:pPr>
    </w:p>
    <w:tbl>
      <w:tblPr>
        <w:tblW w:w="9889" w:type="dxa"/>
        <w:tblLook w:val="04A0"/>
      </w:tblPr>
      <w:tblGrid>
        <w:gridCol w:w="6297"/>
        <w:gridCol w:w="3592"/>
      </w:tblGrid>
      <w:tr w:rsidR="00C64ABF" w:rsidRPr="00C64ABF" w:rsidTr="00AF2E6A">
        <w:tc>
          <w:tcPr>
            <w:tcW w:w="6297" w:type="dxa"/>
            <w:vAlign w:val="bottom"/>
          </w:tcPr>
          <w:p w:rsidR="00C64ABF" w:rsidRPr="00C64ABF" w:rsidRDefault="00C64ABF">
            <w:pPr>
              <w:rPr>
                <w:sz w:val="26"/>
                <w:szCs w:val="26"/>
              </w:rPr>
            </w:pPr>
          </w:p>
          <w:p w:rsidR="00C64ABF" w:rsidRPr="00C64ABF" w:rsidRDefault="00C64ABF">
            <w:pPr>
              <w:rPr>
                <w:sz w:val="26"/>
                <w:szCs w:val="26"/>
              </w:rPr>
            </w:pPr>
          </w:p>
          <w:p w:rsidR="00C64ABF" w:rsidRDefault="00C64ABF">
            <w:pPr>
              <w:rPr>
                <w:sz w:val="26"/>
                <w:szCs w:val="26"/>
              </w:rPr>
            </w:pPr>
            <w:r w:rsidRPr="00C64ABF">
              <w:rPr>
                <w:sz w:val="26"/>
                <w:szCs w:val="26"/>
              </w:rPr>
              <w:t xml:space="preserve">Губернатор </w:t>
            </w:r>
          </w:p>
          <w:p w:rsidR="00C64ABF" w:rsidRPr="00C64ABF" w:rsidRDefault="00C64ABF">
            <w:pPr>
              <w:rPr>
                <w:sz w:val="26"/>
                <w:szCs w:val="26"/>
                <w:lang w:eastAsia="en-US"/>
              </w:rPr>
            </w:pPr>
            <w:r w:rsidRPr="00C64ABF">
              <w:rPr>
                <w:sz w:val="26"/>
                <w:szCs w:val="26"/>
              </w:rPr>
              <w:t>Челябинской области</w:t>
            </w:r>
          </w:p>
        </w:tc>
        <w:tc>
          <w:tcPr>
            <w:tcW w:w="3592" w:type="dxa"/>
            <w:vAlign w:val="bottom"/>
            <w:hideMark/>
          </w:tcPr>
          <w:p w:rsidR="00C64ABF" w:rsidRPr="00C64ABF" w:rsidRDefault="00C64ABF">
            <w:pPr>
              <w:jc w:val="right"/>
              <w:rPr>
                <w:sz w:val="26"/>
                <w:szCs w:val="26"/>
                <w:lang w:eastAsia="en-US"/>
              </w:rPr>
            </w:pPr>
            <w:r>
              <w:rPr>
                <w:sz w:val="26"/>
                <w:szCs w:val="26"/>
                <w:lang w:eastAsia="en-US"/>
              </w:rPr>
              <w:t xml:space="preserve"> </w:t>
            </w:r>
            <w:r w:rsidR="00AF2E6A">
              <w:rPr>
                <w:sz w:val="26"/>
                <w:szCs w:val="26"/>
                <w:lang w:eastAsia="en-US"/>
              </w:rPr>
              <w:t xml:space="preserve">   </w:t>
            </w:r>
            <w:r>
              <w:rPr>
                <w:sz w:val="26"/>
                <w:szCs w:val="26"/>
                <w:lang w:eastAsia="en-US"/>
              </w:rPr>
              <w:t xml:space="preserve">   </w:t>
            </w:r>
            <w:r w:rsidRPr="00C64ABF">
              <w:rPr>
                <w:sz w:val="26"/>
                <w:szCs w:val="26"/>
                <w:lang w:eastAsia="en-US"/>
              </w:rPr>
              <w:t>Б.А. Дубровский</w:t>
            </w:r>
          </w:p>
        </w:tc>
      </w:tr>
    </w:tbl>
    <w:p w:rsidR="00C64ABF" w:rsidRPr="00C64ABF" w:rsidRDefault="00C64ABF" w:rsidP="00C64ABF"/>
    <w:p w:rsidR="00B20DCB" w:rsidRPr="00C64ABF" w:rsidRDefault="00B20DCB"/>
    <w:sectPr w:rsidR="00B20DCB" w:rsidRPr="00C64ABF" w:rsidSect="00C64ABF">
      <w:footerReference w:type="default" r:id="rId4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36A" w:rsidRDefault="001D636A" w:rsidP="00C64ABF">
      <w:r>
        <w:separator/>
      </w:r>
    </w:p>
  </w:endnote>
  <w:endnote w:type="continuationSeparator" w:id="0">
    <w:p w:rsidR="001D636A" w:rsidRDefault="001D636A" w:rsidP="00C64A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1797"/>
      <w:docPartObj>
        <w:docPartGallery w:val="Page Numbers (Bottom of Page)"/>
        <w:docPartUnique/>
      </w:docPartObj>
    </w:sdtPr>
    <w:sdtContent>
      <w:p w:rsidR="00C64ABF" w:rsidRDefault="0035445C">
        <w:pPr>
          <w:pStyle w:val="ad"/>
          <w:jc w:val="right"/>
        </w:pPr>
        <w:fldSimple w:instr=" PAGE   \* MERGEFORMAT ">
          <w:r w:rsidR="00D4624E">
            <w:rPr>
              <w:noProof/>
            </w:rPr>
            <w:t>14</w:t>
          </w:r>
        </w:fldSimple>
      </w:p>
    </w:sdtContent>
  </w:sdt>
  <w:p w:rsidR="00C64ABF" w:rsidRDefault="00C64AB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36A" w:rsidRDefault="001D636A" w:rsidP="00C64ABF">
      <w:r>
        <w:separator/>
      </w:r>
    </w:p>
  </w:footnote>
  <w:footnote w:type="continuationSeparator" w:id="0">
    <w:p w:rsidR="001D636A" w:rsidRDefault="001D636A" w:rsidP="00C64A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C64ABF"/>
    <w:rsid w:val="00000092"/>
    <w:rsid w:val="00011D0A"/>
    <w:rsid w:val="00027172"/>
    <w:rsid w:val="000451C4"/>
    <w:rsid w:val="000530C2"/>
    <w:rsid w:val="000531F2"/>
    <w:rsid w:val="00054887"/>
    <w:rsid w:val="00086ED3"/>
    <w:rsid w:val="000940B7"/>
    <w:rsid w:val="001110D1"/>
    <w:rsid w:val="00113F34"/>
    <w:rsid w:val="0013316C"/>
    <w:rsid w:val="00194E95"/>
    <w:rsid w:val="0019734E"/>
    <w:rsid w:val="001B424A"/>
    <w:rsid w:val="001D350C"/>
    <w:rsid w:val="001D636A"/>
    <w:rsid w:val="00200C84"/>
    <w:rsid w:val="00205015"/>
    <w:rsid w:val="00233BDD"/>
    <w:rsid w:val="002711CF"/>
    <w:rsid w:val="00277112"/>
    <w:rsid w:val="0027786F"/>
    <w:rsid w:val="002E0790"/>
    <w:rsid w:val="00311F9E"/>
    <w:rsid w:val="00337757"/>
    <w:rsid w:val="00342E97"/>
    <w:rsid w:val="0035445C"/>
    <w:rsid w:val="00357145"/>
    <w:rsid w:val="003A662A"/>
    <w:rsid w:val="003B257B"/>
    <w:rsid w:val="00412DBF"/>
    <w:rsid w:val="0042468A"/>
    <w:rsid w:val="004260B0"/>
    <w:rsid w:val="00427784"/>
    <w:rsid w:val="00450874"/>
    <w:rsid w:val="00476DC9"/>
    <w:rsid w:val="004967A4"/>
    <w:rsid w:val="004D1742"/>
    <w:rsid w:val="004E34A2"/>
    <w:rsid w:val="0055145C"/>
    <w:rsid w:val="0056118C"/>
    <w:rsid w:val="0056180E"/>
    <w:rsid w:val="00577329"/>
    <w:rsid w:val="00594F46"/>
    <w:rsid w:val="005A7525"/>
    <w:rsid w:val="005C3780"/>
    <w:rsid w:val="005D192E"/>
    <w:rsid w:val="005D245A"/>
    <w:rsid w:val="005F2579"/>
    <w:rsid w:val="00611A4E"/>
    <w:rsid w:val="006359E2"/>
    <w:rsid w:val="00646D57"/>
    <w:rsid w:val="00654BD2"/>
    <w:rsid w:val="0066739A"/>
    <w:rsid w:val="00691B13"/>
    <w:rsid w:val="006B5B5F"/>
    <w:rsid w:val="006C7438"/>
    <w:rsid w:val="006D1089"/>
    <w:rsid w:val="006E1367"/>
    <w:rsid w:val="0077339E"/>
    <w:rsid w:val="007A1F07"/>
    <w:rsid w:val="007B1F43"/>
    <w:rsid w:val="007C0DD6"/>
    <w:rsid w:val="007F07F0"/>
    <w:rsid w:val="00841A6D"/>
    <w:rsid w:val="0086063C"/>
    <w:rsid w:val="008717C5"/>
    <w:rsid w:val="00877699"/>
    <w:rsid w:val="009A1D1E"/>
    <w:rsid w:val="00A236CD"/>
    <w:rsid w:val="00AB375C"/>
    <w:rsid w:val="00AF2E6A"/>
    <w:rsid w:val="00B129B0"/>
    <w:rsid w:val="00B20DCB"/>
    <w:rsid w:val="00B36F2E"/>
    <w:rsid w:val="00B53266"/>
    <w:rsid w:val="00B97FEA"/>
    <w:rsid w:val="00BB15B2"/>
    <w:rsid w:val="00BB673D"/>
    <w:rsid w:val="00BE1E81"/>
    <w:rsid w:val="00C64ABF"/>
    <w:rsid w:val="00C66385"/>
    <w:rsid w:val="00C91D9D"/>
    <w:rsid w:val="00CB1A0E"/>
    <w:rsid w:val="00CF0E4D"/>
    <w:rsid w:val="00D1628B"/>
    <w:rsid w:val="00D301AF"/>
    <w:rsid w:val="00D4624E"/>
    <w:rsid w:val="00D467D7"/>
    <w:rsid w:val="00D53287"/>
    <w:rsid w:val="00D5604C"/>
    <w:rsid w:val="00D652CC"/>
    <w:rsid w:val="00D93FEF"/>
    <w:rsid w:val="00DE652C"/>
    <w:rsid w:val="00E4176A"/>
    <w:rsid w:val="00E42EC6"/>
    <w:rsid w:val="00E470D0"/>
    <w:rsid w:val="00E666F1"/>
    <w:rsid w:val="00ED646A"/>
    <w:rsid w:val="00EE7BB4"/>
    <w:rsid w:val="00EF601D"/>
    <w:rsid w:val="00F03528"/>
    <w:rsid w:val="00F120AC"/>
    <w:rsid w:val="00F1694F"/>
    <w:rsid w:val="00F23EC6"/>
    <w:rsid w:val="00F730D5"/>
    <w:rsid w:val="00F97D52"/>
    <w:rsid w:val="00FC0CBB"/>
    <w:rsid w:val="00FC23D4"/>
    <w:rsid w:val="00FC4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ABF"/>
    <w:pPr>
      <w:suppressAutoHyphens/>
      <w:spacing w:after="0" w:line="240" w:lineRule="auto"/>
    </w:pPr>
    <w:rPr>
      <w:rFonts w:ascii="Times New Roman" w:eastAsia="Calibri" w:hAnsi="Times New Roman" w:cs="Times New Roman"/>
      <w:sz w:val="24"/>
      <w:szCs w:val="24"/>
      <w:lang w:eastAsia="ru-RU"/>
    </w:rPr>
  </w:style>
  <w:style w:type="paragraph" w:styleId="1">
    <w:name w:val="heading 1"/>
    <w:basedOn w:val="a"/>
    <w:link w:val="10"/>
    <w:qFormat/>
    <w:rsid w:val="00C64ABF"/>
    <w:pPr>
      <w:spacing w:before="108" w:after="108"/>
      <w:jc w:val="center"/>
      <w:outlineLvl w:val="0"/>
    </w:pPr>
    <w:rPr>
      <w:rFonts w:ascii="Arial" w:eastAsia="Times New Roman" w:hAnsi="Arial"/>
      <w:b/>
      <w:bCs/>
      <w:color w:val="00008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4ABF"/>
    <w:rPr>
      <w:rFonts w:ascii="Arial" w:eastAsia="Times New Roman" w:hAnsi="Arial" w:cs="Times New Roman"/>
      <w:b/>
      <w:bCs/>
      <w:color w:val="000080"/>
      <w:sz w:val="26"/>
      <w:szCs w:val="26"/>
      <w:lang w:eastAsia="ru-RU"/>
    </w:rPr>
  </w:style>
  <w:style w:type="paragraph" w:styleId="a3">
    <w:name w:val="Body Text"/>
    <w:basedOn w:val="a"/>
    <w:link w:val="a4"/>
    <w:semiHidden/>
    <w:unhideWhenUsed/>
    <w:rsid w:val="00C64ABF"/>
    <w:pPr>
      <w:spacing w:after="120" w:line="288" w:lineRule="auto"/>
    </w:pPr>
  </w:style>
  <w:style w:type="character" w:customStyle="1" w:styleId="a4">
    <w:name w:val="Основной текст Знак"/>
    <w:basedOn w:val="a0"/>
    <w:link w:val="a3"/>
    <w:semiHidden/>
    <w:rsid w:val="00C64ABF"/>
    <w:rPr>
      <w:rFonts w:ascii="Times New Roman" w:eastAsia="Calibri" w:hAnsi="Times New Roman" w:cs="Times New Roman"/>
      <w:sz w:val="24"/>
      <w:szCs w:val="24"/>
      <w:lang w:eastAsia="ru-RU"/>
    </w:rPr>
  </w:style>
  <w:style w:type="paragraph" w:styleId="a5">
    <w:name w:val="Body Text Indent"/>
    <w:basedOn w:val="a"/>
    <w:link w:val="a6"/>
    <w:semiHidden/>
    <w:unhideWhenUsed/>
    <w:rsid w:val="00C64ABF"/>
    <w:pPr>
      <w:spacing w:after="120"/>
      <w:ind w:left="283"/>
    </w:pPr>
  </w:style>
  <w:style w:type="character" w:customStyle="1" w:styleId="a6">
    <w:name w:val="Основной текст с отступом Знак"/>
    <w:basedOn w:val="a0"/>
    <w:link w:val="a5"/>
    <w:semiHidden/>
    <w:rsid w:val="00C64ABF"/>
    <w:rPr>
      <w:rFonts w:ascii="Times New Roman" w:eastAsia="Calibri" w:hAnsi="Times New Roman" w:cs="Times New Roman"/>
      <w:sz w:val="24"/>
      <w:szCs w:val="24"/>
      <w:lang w:eastAsia="ru-RU"/>
    </w:rPr>
  </w:style>
  <w:style w:type="paragraph" w:styleId="2">
    <w:name w:val="Body Text 2"/>
    <w:basedOn w:val="a"/>
    <w:link w:val="20"/>
    <w:semiHidden/>
    <w:unhideWhenUsed/>
    <w:rsid w:val="00C64ABF"/>
    <w:pPr>
      <w:spacing w:after="120" w:line="480" w:lineRule="auto"/>
    </w:pPr>
  </w:style>
  <w:style w:type="character" w:customStyle="1" w:styleId="20">
    <w:name w:val="Основной текст 2 Знак"/>
    <w:basedOn w:val="a0"/>
    <w:link w:val="2"/>
    <w:semiHidden/>
    <w:rsid w:val="00C64ABF"/>
    <w:rPr>
      <w:rFonts w:ascii="Times New Roman" w:eastAsia="Calibri" w:hAnsi="Times New Roman" w:cs="Times New Roman"/>
      <w:sz w:val="24"/>
      <w:szCs w:val="24"/>
      <w:lang w:eastAsia="ru-RU"/>
    </w:rPr>
  </w:style>
  <w:style w:type="paragraph" w:customStyle="1" w:styleId="ConsPlusTitle">
    <w:name w:val="ConsPlusTitle"/>
    <w:rsid w:val="00C64ABF"/>
    <w:pPr>
      <w:widowControl w:val="0"/>
      <w:suppressAutoHyphens/>
      <w:spacing w:after="0" w:line="240" w:lineRule="auto"/>
    </w:pPr>
    <w:rPr>
      <w:rFonts w:ascii="Arial" w:eastAsia="Times New Roman" w:hAnsi="Arial" w:cs="Arial"/>
      <w:b/>
      <w:bCs/>
      <w:sz w:val="24"/>
      <w:szCs w:val="20"/>
      <w:lang w:eastAsia="ru-RU"/>
    </w:rPr>
  </w:style>
  <w:style w:type="paragraph" w:customStyle="1" w:styleId="a7">
    <w:name w:val="Таблицы (моноширинный)"/>
    <w:basedOn w:val="a"/>
    <w:uiPriority w:val="99"/>
    <w:rsid w:val="00C64ABF"/>
    <w:pPr>
      <w:widowControl w:val="0"/>
    </w:pPr>
    <w:rPr>
      <w:rFonts w:ascii="Courier New" w:eastAsia="Times New Roman" w:hAnsi="Courier New" w:cs="Courier New"/>
    </w:rPr>
  </w:style>
  <w:style w:type="character" w:customStyle="1" w:styleId="a8">
    <w:name w:val="Цветовое выделение"/>
    <w:uiPriority w:val="99"/>
    <w:rsid w:val="00C64ABF"/>
    <w:rPr>
      <w:b/>
      <w:bCs/>
      <w:color w:val="26282F"/>
    </w:rPr>
  </w:style>
  <w:style w:type="character" w:customStyle="1" w:styleId="a9">
    <w:name w:val="Гипертекстовая ссылка"/>
    <w:basedOn w:val="a8"/>
    <w:uiPriority w:val="99"/>
    <w:rsid w:val="00C64ABF"/>
    <w:rPr>
      <w:color w:val="106BBE"/>
    </w:rPr>
  </w:style>
  <w:style w:type="character" w:customStyle="1" w:styleId="aa">
    <w:name w:val="Утратил силу"/>
    <w:basedOn w:val="a8"/>
    <w:uiPriority w:val="99"/>
    <w:rsid w:val="00C64ABF"/>
    <w:rPr>
      <w:strike/>
      <w:color w:val="666600"/>
    </w:rPr>
  </w:style>
  <w:style w:type="character" w:customStyle="1" w:styleId="-">
    <w:name w:val="Интернет-ссылка"/>
    <w:rsid w:val="00C64ABF"/>
    <w:rPr>
      <w:color w:val="000080"/>
      <w:u w:val="single"/>
    </w:rPr>
  </w:style>
  <w:style w:type="paragraph" w:styleId="ab">
    <w:name w:val="header"/>
    <w:basedOn w:val="a"/>
    <w:link w:val="ac"/>
    <w:uiPriority w:val="99"/>
    <w:semiHidden/>
    <w:unhideWhenUsed/>
    <w:rsid w:val="00C64ABF"/>
    <w:pPr>
      <w:tabs>
        <w:tab w:val="center" w:pos="4677"/>
        <w:tab w:val="right" w:pos="9355"/>
      </w:tabs>
    </w:pPr>
  </w:style>
  <w:style w:type="character" w:customStyle="1" w:styleId="ac">
    <w:name w:val="Верхний колонтитул Знак"/>
    <w:basedOn w:val="a0"/>
    <w:link w:val="ab"/>
    <w:uiPriority w:val="99"/>
    <w:semiHidden/>
    <w:rsid w:val="00C64ABF"/>
    <w:rPr>
      <w:rFonts w:ascii="Times New Roman" w:eastAsia="Calibri" w:hAnsi="Times New Roman" w:cs="Times New Roman"/>
      <w:sz w:val="24"/>
      <w:szCs w:val="24"/>
      <w:lang w:eastAsia="ru-RU"/>
    </w:rPr>
  </w:style>
  <w:style w:type="paragraph" w:styleId="ad">
    <w:name w:val="footer"/>
    <w:basedOn w:val="a"/>
    <w:link w:val="ae"/>
    <w:uiPriority w:val="99"/>
    <w:unhideWhenUsed/>
    <w:rsid w:val="00C64ABF"/>
    <w:pPr>
      <w:tabs>
        <w:tab w:val="center" w:pos="4677"/>
        <w:tab w:val="right" w:pos="9355"/>
      </w:tabs>
    </w:pPr>
  </w:style>
  <w:style w:type="character" w:customStyle="1" w:styleId="ae">
    <w:name w:val="Нижний колонтитул Знак"/>
    <w:basedOn w:val="a0"/>
    <w:link w:val="ad"/>
    <w:uiPriority w:val="99"/>
    <w:rsid w:val="00C64ABF"/>
    <w:rPr>
      <w:rFonts w:ascii="Times New Roman" w:eastAsia="Calibri" w:hAnsi="Times New Roman" w:cs="Times New Roman"/>
      <w:sz w:val="24"/>
      <w:szCs w:val="24"/>
      <w:lang w:eastAsia="ru-RU"/>
    </w:rPr>
  </w:style>
  <w:style w:type="paragraph" w:customStyle="1" w:styleId="ConsPlusNormal">
    <w:name w:val="ConsPlusNormal"/>
    <w:rsid w:val="00841A6D"/>
    <w:pPr>
      <w:autoSpaceDE w:val="0"/>
      <w:autoSpaceDN w:val="0"/>
      <w:adjustRightInd w:val="0"/>
      <w:spacing w:after="0" w:line="240" w:lineRule="auto"/>
    </w:pPr>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19854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1052;&#1086;&#1080;%20&#1076;&#1086;&#1082;&#1091;&#1084;&#1077;&#1085;&#1090;&#1099;\&#1055;&#1088;&#1086;&#1077;&#1082;&#1090;&#1099;%20&#1079;&#1072;&#1082;&#1086;&#1085;&#1086;&#1074;\&#1047;&#1063;&#1054;%20%20%20&#1054;%20&#1074;&#1085;&#1077;&#1089;&#1077;&#1085;&#1080;&#1080;%20&#1080;&#1079;&#1084;&#1077;&#1085;&#1077;&#1085;&#1080;&#1081;%20&#1074;%20&#1085;&#1077;&#1082;&#1086;&#1090;&#1086;&#1088;&#1099;&#1077;%20&#1047;&#1063;&#1054;%20&#1076;&#1077;&#1082;&#1072;&#1073;&#1088;&#1100;%202015\&#1087;&#1088;&#1086;&#1077;&#1082;&#1090;%20&#1079;&#1072;&#1082;&#1086;&#1085;&#1072;%20&#1089;&#1086;&#1075;&#1083;&#1072;&#1089;&#1086;&#1074;&#1072;&#1085;&#1085;&#1099;&#1081;%20&#1052;&#1080;&#1085;&#1092;&#1080;&#1085;&#1086;&#1084;%20(4).docx" TargetMode="External"/><Relationship Id="rId13" Type="http://schemas.openxmlformats.org/officeDocument/2006/relationships/hyperlink" Target="garantf1://12038291.4000" TargetMode="External"/><Relationship Id="rId18" Type="http://schemas.openxmlformats.org/officeDocument/2006/relationships/hyperlink" Target="garantf1://12038291.4000" TargetMode="External"/><Relationship Id="rId26" Type="http://schemas.openxmlformats.org/officeDocument/2006/relationships/hyperlink" Target="garantf1://12038291.4000" TargetMode="External"/><Relationship Id="rId39" Type="http://schemas.openxmlformats.org/officeDocument/2006/relationships/hyperlink" Target="garantf1://12038291.4000" TargetMode="External"/><Relationship Id="rId3" Type="http://schemas.openxmlformats.org/officeDocument/2006/relationships/webSettings" Target="webSettings.xml"/><Relationship Id="rId21" Type="http://schemas.openxmlformats.org/officeDocument/2006/relationships/hyperlink" Target="garantf1://12038291.4000" TargetMode="External"/><Relationship Id="rId34" Type="http://schemas.openxmlformats.org/officeDocument/2006/relationships/hyperlink" Target="garantf1://12038291.4000" TargetMode="External"/><Relationship Id="rId42" Type="http://schemas.openxmlformats.org/officeDocument/2006/relationships/fontTable" Target="fontTable.xml"/><Relationship Id="rId7" Type="http://schemas.openxmlformats.org/officeDocument/2006/relationships/hyperlink" Target="file:///E:\&#1052;&#1086;&#1080;%20&#1076;&#1086;&#1082;&#1091;&#1084;&#1077;&#1085;&#1090;&#1099;\&#1055;&#1088;&#1086;&#1077;&#1082;&#1090;&#1099;%20&#1079;&#1072;&#1082;&#1086;&#1085;&#1086;&#1074;\&#1047;&#1063;&#1054;%20%20%20&#1054;%20&#1074;&#1085;&#1077;&#1089;&#1077;&#1085;&#1080;&#1080;%20&#1080;&#1079;&#1084;&#1077;&#1085;&#1077;&#1085;&#1080;&#1081;%20&#1074;%20&#1085;&#1077;&#1082;&#1086;&#1090;&#1086;&#1088;&#1099;&#1077;%20&#1047;&#1063;&#1054;%20&#1076;&#1077;&#1082;&#1072;&#1073;&#1088;&#1100;%202015\&#1087;&#1088;&#1086;&#1077;&#1082;&#1090;%20&#1079;&#1072;&#1082;&#1086;&#1085;&#1072;%20&#1089;&#1086;&#1075;&#1083;&#1072;&#1089;&#1086;&#1074;&#1072;&#1085;&#1085;&#1099;&#1081;%20&#1052;&#1080;&#1085;&#1092;&#1080;&#1085;&#1086;&#1084;%20(4).docx" TargetMode="External"/><Relationship Id="rId12" Type="http://schemas.openxmlformats.org/officeDocument/2006/relationships/hyperlink" Target="garantf1://12038291.4000" TargetMode="External"/><Relationship Id="rId17" Type="http://schemas.openxmlformats.org/officeDocument/2006/relationships/hyperlink" Target="garantf1://12038291.4000" TargetMode="External"/><Relationship Id="rId25" Type="http://schemas.openxmlformats.org/officeDocument/2006/relationships/hyperlink" Target="garantf1://12038291.4000" TargetMode="External"/><Relationship Id="rId33" Type="http://schemas.openxmlformats.org/officeDocument/2006/relationships/hyperlink" Target="garantf1://12038291.4000" TargetMode="External"/><Relationship Id="rId38" Type="http://schemas.openxmlformats.org/officeDocument/2006/relationships/hyperlink" Target="garantf1://12038291.4000" TargetMode="External"/><Relationship Id="rId2" Type="http://schemas.openxmlformats.org/officeDocument/2006/relationships/settings" Target="settings.xml"/><Relationship Id="rId16" Type="http://schemas.openxmlformats.org/officeDocument/2006/relationships/hyperlink" Target="file:///E:\&#1052;&#1086;&#1080;%20&#1076;&#1086;&#1082;&#1091;&#1084;&#1077;&#1085;&#1090;&#1099;\&#1055;&#1088;&#1086;&#1077;&#1082;&#1090;&#1099;%20&#1079;&#1072;&#1082;&#1086;&#1085;&#1086;&#1074;\&#1047;&#1063;&#1054;%20%20%20&#1054;%20&#1074;&#1085;&#1077;&#1089;&#1077;&#1085;&#1080;&#1080;%20&#1080;&#1079;&#1084;&#1077;&#1085;&#1077;&#1085;&#1080;&#1081;%20&#1074;%20&#1085;&#1077;&#1082;&#1086;&#1090;&#1086;&#1088;&#1099;&#1077;%20&#1047;&#1063;&#1054;%20&#1076;&#1077;&#1082;&#1072;&#1073;&#1088;&#1100;%202015\&#1087;&#1088;&#1086;&#1077;&#1082;&#1090;%20&#1079;&#1072;&#1082;&#1086;&#1085;&#1072;%20&#1089;&#1086;&#1075;&#1083;&#1072;&#1089;&#1086;&#1074;&#1072;&#1085;&#1085;&#1099;&#1081;%20&#1052;&#1080;&#1085;&#1092;&#1080;&#1085;&#1086;&#1084;%20(4).docx" TargetMode="External"/><Relationship Id="rId20" Type="http://schemas.openxmlformats.org/officeDocument/2006/relationships/hyperlink" Target="garantf1://12038291.4000" TargetMode="External"/><Relationship Id="rId29" Type="http://schemas.openxmlformats.org/officeDocument/2006/relationships/hyperlink" Target="garantf1://12038291.4000"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garantf1://10002748.3" TargetMode="External"/><Relationship Id="rId11" Type="http://schemas.openxmlformats.org/officeDocument/2006/relationships/hyperlink" Target="garantf1://3819370.0" TargetMode="External"/><Relationship Id="rId24" Type="http://schemas.openxmlformats.org/officeDocument/2006/relationships/hyperlink" Target="garantf1://12038291.4000" TargetMode="External"/><Relationship Id="rId32" Type="http://schemas.openxmlformats.org/officeDocument/2006/relationships/hyperlink" Target="garantf1://12038291.4000" TargetMode="External"/><Relationship Id="rId37" Type="http://schemas.openxmlformats.org/officeDocument/2006/relationships/hyperlink" Target="garantf1://12038291.4000" TargetMode="External"/><Relationship Id="rId40" Type="http://schemas.openxmlformats.org/officeDocument/2006/relationships/hyperlink" Target="garantf1://3819370.0" TargetMode="External"/><Relationship Id="rId5" Type="http://schemas.openxmlformats.org/officeDocument/2006/relationships/endnotes" Target="endnotes.xml"/><Relationship Id="rId15" Type="http://schemas.openxmlformats.org/officeDocument/2006/relationships/hyperlink" Target="garantf1://10002748.3" TargetMode="External"/><Relationship Id="rId23" Type="http://schemas.openxmlformats.org/officeDocument/2006/relationships/hyperlink" Target="garantf1://12038291.4000" TargetMode="External"/><Relationship Id="rId28" Type="http://schemas.openxmlformats.org/officeDocument/2006/relationships/hyperlink" Target="garantf1://12038291.4000" TargetMode="External"/><Relationship Id="rId36" Type="http://schemas.openxmlformats.org/officeDocument/2006/relationships/hyperlink" Target="garantf1://12038291.4000" TargetMode="External"/><Relationship Id="rId10" Type="http://schemas.openxmlformats.org/officeDocument/2006/relationships/hyperlink" Target="file:///E:\&#1052;&#1086;&#1080;%20&#1076;&#1086;&#1082;&#1091;&#1084;&#1077;&#1085;&#1090;&#1099;\&#1055;&#1088;&#1086;&#1077;&#1082;&#1090;&#1099;%20&#1079;&#1072;&#1082;&#1086;&#1085;&#1086;&#1074;\&#1047;&#1063;&#1054;%20%20%20&#1054;%20&#1074;&#1085;&#1077;&#1089;&#1077;&#1085;&#1080;&#1080;%20&#1080;&#1079;&#1084;&#1077;&#1085;&#1077;&#1085;&#1080;&#1081;%20&#1074;%20&#1085;&#1077;&#1082;&#1086;&#1090;&#1086;&#1088;&#1099;&#1077;%20&#1047;&#1063;&#1054;%20&#1076;&#1077;&#1082;&#1072;&#1073;&#1088;&#1100;%202015\&#1087;&#1088;&#1086;&#1077;&#1082;&#1090;%20&#1079;&#1072;&#1082;&#1086;&#1085;&#1072;%20&#1089;&#1086;&#1075;&#1083;&#1072;&#1089;&#1086;&#1074;&#1072;&#1085;&#1085;&#1099;&#1081;%20&#1052;&#1080;&#1085;&#1092;&#1080;&#1085;&#1086;&#1084;%20(4).docx" TargetMode="External"/><Relationship Id="rId19" Type="http://schemas.openxmlformats.org/officeDocument/2006/relationships/hyperlink" Target="garantf1://12038291.4000" TargetMode="External"/><Relationship Id="rId31" Type="http://schemas.openxmlformats.org/officeDocument/2006/relationships/hyperlink" Target="garantf1://12038291.4000" TargetMode="External"/><Relationship Id="rId4" Type="http://schemas.openxmlformats.org/officeDocument/2006/relationships/footnotes" Target="footnotes.xml"/><Relationship Id="rId9" Type="http://schemas.openxmlformats.org/officeDocument/2006/relationships/hyperlink" Target="garantf1://10002748.3" TargetMode="External"/><Relationship Id="rId14" Type="http://schemas.openxmlformats.org/officeDocument/2006/relationships/hyperlink" Target="garantf1://12038291.4000" TargetMode="External"/><Relationship Id="rId22" Type="http://schemas.openxmlformats.org/officeDocument/2006/relationships/hyperlink" Target="garantf1://12038291.4000" TargetMode="External"/><Relationship Id="rId27" Type="http://schemas.openxmlformats.org/officeDocument/2006/relationships/hyperlink" Target="garantf1://12038291.4000" TargetMode="External"/><Relationship Id="rId30" Type="http://schemas.openxmlformats.org/officeDocument/2006/relationships/hyperlink" Target="garantf1://12038291.4000" TargetMode="External"/><Relationship Id="rId35" Type="http://schemas.openxmlformats.org/officeDocument/2006/relationships/hyperlink" Target="garantf1://12038291.400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14</Pages>
  <Words>4355</Words>
  <Characters>24829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Законодательное Собрание Челябинской области</Company>
  <LinksUpToDate>false</LinksUpToDate>
  <CharactersWithSpaces>29126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Системный администратор</cp:lastModifiedBy>
  <cp:revision>93</cp:revision>
  <cp:lastPrinted>2015-12-25T03:43:00Z</cp:lastPrinted>
  <dcterms:created xsi:type="dcterms:W3CDTF">2015-12-07T06:34:00Z</dcterms:created>
  <dcterms:modified xsi:type="dcterms:W3CDTF">2015-12-25T10:40:00Z</dcterms:modified>
</cp:coreProperties>
</file>