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0A" w:rsidRPr="00A43E55" w:rsidRDefault="00A43E55" w:rsidP="00A43E55">
      <w:pPr>
        <w:jc w:val="both"/>
        <w:rPr>
          <w:rFonts w:ascii="Times New Roman" w:hAnsi="Times New Roman" w:cs="Times New Roman"/>
          <w:sz w:val="26"/>
          <w:szCs w:val="26"/>
        </w:rPr>
      </w:pPr>
      <w:r w:rsidRPr="00A43E55">
        <w:rPr>
          <w:rFonts w:ascii="Times New Roman" w:hAnsi="Times New Roman" w:cs="Times New Roman"/>
          <w:sz w:val="26"/>
          <w:szCs w:val="26"/>
        </w:rPr>
        <w:t xml:space="preserve">Законодательное Собрание Челябинской области сообщает, что конкурс на включение в кадровый резерв Законодательного Собрания Челябинской области для замещения вакантной должности государственной гражданской службы Челябинской области в аппарате Законодательного Собрания Челябинской области – </w:t>
      </w:r>
      <w:r w:rsidR="0088253B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A43E55">
        <w:rPr>
          <w:rFonts w:ascii="Times New Roman" w:hAnsi="Times New Roman" w:cs="Times New Roman"/>
          <w:sz w:val="26"/>
          <w:szCs w:val="26"/>
        </w:rPr>
        <w:t>начальник</w:t>
      </w:r>
      <w:r w:rsidR="0088253B">
        <w:rPr>
          <w:rFonts w:ascii="Times New Roman" w:hAnsi="Times New Roman" w:cs="Times New Roman"/>
          <w:sz w:val="26"/>
          <w:szCs w:val="26"/>
        </w:rPr>
        <w:t>а</w:t>
      </w:r>
      <w:r w:rsidRPr="00A43E55">
        <w:rPr>
          <w:rFonts w:ascii="Times New Roman" w:hAnsi="Times New Roman" w:cs="Times New Roman"/>
          <w:sz w:val="26"/>
          <w:szCs w:val="26"/>
        </w:rPr>
        <w:t xml:space="preserve"> отдела закупок товаров, работ, услуг управления делами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3E55">
        <w:rPr>
          <w:rFonts w:ascii="Times New Roman" w:hAnsi="Times New Roman" w:cs="Times New Roman"/>
          <w:sz w:val="26"/>
          <w:szCs w:val="26"/>
        </w:rPr>
        <w:t>признан несостоявшимся по причине отсутствия второго кандидата для участия в конкурсе</w:t>
      </w:r>
      <w:r>
        <w:rPr>
          <w:sz w:val="26"/>
          <w:szCs w:val="26"/>
        </w:rPr>
        <w:t xml:space="preserve"> </w:t>
      </w:r>
      <w:r w:rsidRPr="00A43E55">
        <w:rPr>
          <w:rFonts w:ascii="Times New Roman" w:hAnsi="Times New Roman" w:cs="Times New Roman"/>
          <w:sz w:val="26"/>
          <w:szCs w:val="26"/>
        </w:rPr>
        <w:t xml:space="preserve">(распоряжение председателя Законодательного Собрания Челябинской области от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43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Pr="00A43E55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43E55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173</w:t>
      </w:r>
      <w:r w:rsidRPr="00A43E55">
        <w:rPr>
          <w:rFonts w:ascii="Times New Roman" w:hAnsi="Times New Roman" w:cs="Times New Roman"/>
          <w:sz w:val="26"/>
          <w:szCs w:val="26"/>
        </w:rPr>
        <w:t>-лс/01).</w:t>
      </w:r>
    </w:p>
    <w:sectPr w:rsidR="00F71E0A" w:rsidRPr="00A43E55" w:rsidSect="00F7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43E55"/>
    <w:rsid w:val="0088253B"/>
    <w:rsid w:val="00A43E55"/>
    <w:rsid w:val="00AF0905"/>
    <w:rsid w:val="00F7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И.А.</dc:creator>
  <cp:keywords/>
  <dc:description/>
  <cp:lastModifiedBy>Исакова И.А.</cp:lastModifiedBy>
  <cp:revision>3</cp:revision>
  <dcterms:created xsi:type="dcterms:W3CDTF">2021-04-06T10:28:00Z</dcterms:created>
  <dcterms:modified xsi:type="dcterms:W3CDTF">2021-04-06T10:36:00Z</dcterms:modified>
</cp:coreProperties>
</file>