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91" w:rsidRPr="00CC0891" w:rsidRDefault="00CC0891" w:rsidP="00CC0891">
      <w:pPr>
        <w:pStyle w:val="a3"/>
        <w:rPr>
          <w:sz w:val="24"/>
          <w:szCs w:val="24"/>
        </w:rPr>
      </w:pPr>
      <w:r w:rsidRPr="00CC0891">
        <w:rPr>
          <w:b/>
          <w:sz w:val="24"/>
          <w:szCs w:val="24"/>
        </w:rPr>
        <w:t>Повестка</w:t>
      </w:r>
    </w:p>
    <w:p w:rsidR="00CC0891" w:rsidRPr="00CC0891" w:rsidRDefault="00CC0891" w:rsidP="00CC0891">
      <w:pPr>
        <w:pStyle w:val="22"/>
        <w:rPr>
          <w:sz w:val="24"/>
          <w:szCs w:val="24"/>
        </w:rPr>
      </w:pPr>
      <w:r w:rsidRPr="00CC0891">
        <w:rPr>
          <w:sz w:val="24"/>
          <w:szCs w:val="24"/>
        </w:rPr>
        <w:t>комитета Законодательного Собрания</w:t>
      </w:r>
    </w:p>
    <w:p w:rsidR="00CC0891" w:rsidRPr="00CC0891" w:rsidRDefault="00CC0891" w:rsidP="00CC0891">
      <w:pPr>
        <w:pStyle w:val="22"/>
        <w:rPr>
          <w:sz w:val="24"/>
          <w:szCs w:val="24"/>
        </w:rPr>
      </w:pPr>
      <w:r w:rsidRPr="00CC0891">
        <w:rPr>
          <w:sz w:val="24"/>
          <w:szCs w:val="24"/>
        </w:rPr>
        <w:t>по строительной политике и жилищно-коммунальному хозяйству</w:t>
      </w:r>
    </w:p>
    <w:p w:rsidR="00CC0891" w:rsidRPr="00CC0891" w:rsidRDefault="00CC0891" w:rsidP="00CC0891">
      <w:pPr>
        <w:pStyle w:val="22"/>
        <w:rPr>
          <w:sz w:val="24"/>
          <w:szCs w:val="24"/>
        </w:rPr>
      </w:pPr>
    </w:p>
    <w:p w:rsidR="00CC0891" w:rsidRPr="00CC0891" w:rsidRDefault="00CC0891" w:rsidP="00CC0891">
      <w:pPr>
        <w:pStyle w:val="22"/>
        <w:jc w:val="both"/>
        <w:rPr>
          <w:b w:val="0"/>
          <w:sz w:val="24"/>
          <w:szCs w:val="24"/>
        </w:rPr>
      </w:pPr>
      <w:r w:rsidRPr="00CC0891">
        <w:rPr>
          <w:b w:val="0"/>
          <w:sz w:val="24"/>
          <w:szCs w:val="24"/>
        </w:rPr>
        <w:t>16 мая 2023 г.</w:t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  <w:r w:rsidRPr="00CC0891">
        <w:rPr>
          <w:b w:val="0"/>
          <w:sz w:val="24"/>
          <w:szCs w:val="24"/>
        </w:rPr>
        <w:tab/>
      </w:r>
    </w:p>
    <w:p w:rsidR="00CC0891" w:rsidRPr="00CC0891" w:rsidRDefault="00CC0891" w:rsidP="00CC0891">
      <w:pPr>
        <w:tabs>
          <w:tab w:val="left" w:pos="0"/>
        </w:tabs>
        <w:ind w:hanging="7371"/>
        <w:jc w:val="both"/>
        <w:rPr>
          <w:szCs w:val="24"/>
        </w:rPr>
      </w:pPr>
      <w:r w:rsidRPr="00CC0891">
        <w:rPr>
          <w:szCs w:val="24"/>
        </w:rPr>
        <w:t>13 декабря 2022 года</w:t>
      </w:r>
      <w:r w:rsidRPr="00CC0891">
        <w:rPr>
          <w:szCs w:val="24"/>
        </w:rPr>
        <w:tab/>
        <w:t>11-00, конференц-зал, 3 этаж</w:t>
      </w:r>
    </w:p>
    <w:p w:rsidR="00CC0891" w:rsidRPr="00CC0891" w:rsidRDefault="00CC0891" w:rsidP="00CC0891">
      <w:pPr>
        <w:tabs>
          <w:tab w:val="left" w:pos="0"/>
        </w:tabs>
        <w:ind w:hanging="7371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1. </w:t>
      </w:r>
      <w:r w:rsidRPr="00CC0891">
        <w:rPr>
          <w:szCs w:val="24"/>
        </w:rPr>
        <w:t>Об информации «Об итогах работы объектов жилищно-коммунального хозяйства, энергетики и социальной сферы Челябинской области в отопительный период 2022-2023 годов и о ходе подготовки к отопительному периоду 2023-2024 годов»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spacing w:after="120"/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2. </w:t>
      </w:r>
      <w:r w:rsidRPr="00CC0891">
        <w:rPr>
          <w:szCs w:val="24"/>
        </w:rPr>
        <w:t xml:space="preserve">О проекте закона Челябинской области «О внесении изменений в закон Челябинской области «О статусе и границах </w:t>
      </w:r>
      <w:proofErr w:type="spellStart"/>
      <w:r w:rsidRPr="00CC0891">
        <w:rPr>
          <w:szCs w:val="24"/>
        </w:rPr>
        <w:t>Чебаркульского</w:t>
      </w:r>
      <w:proofErr w:type="spellEnd"/>
      <w:r w:rsidRPr="00CC0891">
        <w:rPr>
          <w:szCs w:val="24"/>
        </w:rPr>
        <w:t xml:space="preserve"> муниципального района и сельских поселений в его составе»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spacing w:after="120"/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3. </w:t>
      </w:r>
      <w:r w:rsidRPr="00CC0891">
        <w:rPr>
          <w:szCs w:val="24"/>
        </w:rPr>
        <w:t>О проекте закона Челябинской области «О внесении изменений в некоторые законы Челябинской области»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4. </w:t>
      </w:r>
      <w:r w:rsidRPr="00CC0891">
        <w:rPr>
          <w:szCs w:val="24"/>
        </w:rPr>
        <w:t>О проекте постановления Законодательного Собрания Челябинской области «О присуждении премии Законодательного Собрания Челябинской области работникам строительной отрасли»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5. </w:t>
      </w:r>
      <w:r w:rsidRPr="00CC0891">
        <w:rPr>
          <w:szCs w:val="24"/>
        </w:rPr>
        <w:t>О проекте решения президиума Законодательного Собрания Челябинской области «О подготовке и проведении церемонии вручения премии Законодательного Собрания Челябинской области работникам строительной отрасли»</w:t>
      </w:r>
    </w:p>
    <w:p w:rsidR="00CC0891" w:rsidRPr="00CC0891" w:rsidRDefault="00CC0891" w:rsidP="00CC0891">
      <w:pPr>
        <w:ind w:firstLine="709"/>
        <w:jc w:val="both"/>
        <w:rPr>
          <w:b/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>6.</w:t>
      </w:r>
      <w:r w:rsidRPr="00CC0891">
        <w:rPr>
          <w:szCs w:val="24"/>
        </w:rPr>
        <w:t xml:space="preserve"> О проекте постановления Законодательного Собрания Челябинской области «О присуждении премии Законодательного Собрания Челябинской области работникам дорожной отрасли»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 xml:space="preserve">7. </w:t>
      </w:r>
      <w:r w:rsidRPr="00CC0891">
        <w:rPr>
          <w:szCs w:val="24"/>
        </w:rPr>
        <w:t>О проекте решения президиума Законодательного Собрания Челябинской области «О подготовке и проведении церемонии вручения премии Законодательного Собрания Челябинской области работникам дорожной отрасли»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szCs w:val="24"/>
        </w:rPr>
      </w:pPr>
      <w:r w:rsidRPr="00CC0891">
        <w:rPr>
          <w:b/>
          <w:szCs w:val="24"/>
        </w:rPr>
        <w:t>8.</w:t>
      </w:r>
      <w:r w:rsidRPr="00CC0891">
        <w:rPr>
          <w:szCs w:val="24"/>
        </w:rPr>
        <w:t xml:space="preserve"> Разное.</w:t>
      </w:r>
    </w:p>
    <w:p w:rsidR="00CC0891" w:rsidRPr="00CC0891" w:rsidRDefault="00CC0891" w:rsidP="00CC0891">
      <w:pPr>
        <w:ind w:firstLine="709"/>
        <w:jc w:val="both"/>
        <w:rPr>
          <w:szCs w:val="24"/>
        </w:rPr>
      </w:pPr>
    </w:p>
    <w:p w:rsidR="00CC0891" w:rsidRPr="00CC0891" w:rsidRDefault="00CC0891" w:rsidP="00CC0891">
      <w:pPr>
        <w:ind w:firstLine="709"/>
        <w:jc w:val="both"/>
        <w:rPr>
          <w:color w:val="333333"/>
          <w:szCs w:val="24"/>
        </w:rPr>
      </w:pPr>
      <w:r w:rsidRPr="00CC0891">
        <w:rPr>
          <w:szCs w:val="24"/>
        </w:rPr>
        <w:t>О проблемах организации вывоза, с</w:t>
      </w:r>
      <w:r w:rsidRPr="00CC0891">
        <w:rPr>
          <w:color w:val="333333"/>
          <w:szCs w:val="24"/>
        </w:rPr>
        <w:t>кладирования или утилизации собранного снега в муниципальных образованиях Челябинской области.</w:t>
      </w:r>
    </w:p>
    <w:p w:rsidR="00C34579" w:rsidRPr="00CC0891" w:rsidRDefault="00C34579">
      <w:pPr>
        <w:rPr>
          <w:szCs w:val="24"/>
        </w:rPr>
      </w:pPr>
    </w:p>
    <w:sectPr w:rsidR="00C34579" w:rsidRPr="00CC0891" w:rsidSect="00C3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C0891"/>
    <w:rsid w:val="002D040C"/>
    <w:rsid w:val="00736022"/>
    <w:rsid w:val="009D421C"/>
    <w:rsid w:val="00AB716F"/>
    <w:rsid w:val="00C34579"/>
    <w:rsid w:val="00CC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91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qFormat/>
    <w:rsid w:val="00CC0891"/>
    <w:pPr>
      <w:jc w:val="center"/>
    </w:pPr>
    <w:rPr>
      <w:b/>
      <w:sz w:val="26"/>
    </w:rPr>
  </w:style>
  <w:style w:type="paragraph" w:styleId="a3">
    <w:name w:val="Title"/>
    <w:basedOn w:val="a"/>
    <w:link w:val="a4"/>
    <w:qFormat/>
    <w:rsid w:val="00CC089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C0891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С.И.</dc:creator>
  <cp:lastModifiedBy>Ларионова Д.И.</cp:lastModifiedBy>
  <cp:revision>2</cp:revision>
  <dcterms:created xsi:type="dcterms:W3CDTF">2023-05-15T10:16:00Z</dcterms:created>
  <dcterms:modified xsi:type="dcterms:W3CDTF">2023-05-15T10:16:00Z</dcterms:modified>
</cp:coreProperties>
</file>